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800472B" w:rsidR="00D71CAF" w:rsidRPr="00AC391D" w:rsidRDefault="00D71CAF" w:rsidP="00D71CAF">
      <w:pPr>
        <w:spacing w:before="120" w:after="360" w:line="240" w:lineRule="auto"/>
        <w:rPr>
          <w:rFonts w:cs="Arial"/>
          <w:b/>
          <w:bCs/>
          <w:caps/>
          <w:szCs w:val="22"/>
        </w:rPr>
      </w:pPr>
      <w:r w:rsidRPr="00AC391D">
        <w:rPr>
          <w:rFonts w:cs="Arial"/>
          <w:b/>
          <w:bCs/>
          <w:caps/>
          <w:szCs w:val="22"/>
        </w:rPr>
        <w:t xml:space="preserve">Anlage </w:t>
      </w:r>
      <w:r w:rsidR="00693903" w:rsidRPr="00AC391D">
        <w:rPr>
          <w:rFonts w:cs="Arial"/>
          <w:b/>
          <w:bCs/>
          <w:caps/>
          <w:szCs w:val="22"/>
        </w:rPr>
        <w:t>D</w:t>
      </w:r>
      <w:r w:rsidR="00827853" w:rsidRPr="00AC391D">
        <w:rPr>
          <w:rFonts w:cs="Arial"/>
          <w:b/>
          <w:bCs/>
          <w:caps/>
          <w:szCs w:val="22"/>
        </w:rPr>
        <w:t>.01</w:t>
      </w:r>
      <w:r w:rsidRPr="00AC391D">
        <w:rPr>
          <w:rFonts w:cs="Arial"/>
          <w:b/>
          <w:bCs/>
          <w:caps/>
          <w:szCs w:val="22"/>
        </w:rPr>
        <w:t xml:space="preserve"> – </w:t>
      </w:r>
      <w:r w:rsidR="00827853" w:rsidRPr="00AC391D">
        <w:rPr>
          <w:rFonts w:cs="Arial"/>
          <w:b/>
          <w:bCs/>
          <w:caps/>
          <w:szCs w:val="22"/>
        </w:rPr>
        <w:t>Mustervertrag</w:t>
      </w:r>
    </w:p>
    <w:p w14:paraId="1D1F2733" w14:textId="154AB376" w:rsidR="00093D24" w:rsidRPr="00AC391D" w:rsidRDefault="00093D24" w:rsidP="00155FFC">
      <w:pPr>
        <w:spacing w:before="4000" w:after="480" w:line="269" w:lineRule="auto"/>
        <w:rPr>
          <w:rFonts w:cs="Arial"/>
          <w:color w:val="005E3F"/>
          <w:sz w:val="48"/>
          <w:szCs w:val="48"/>
        </w:rPr>
      </w:pPr>
      <w:bookmarkStart w:id="0" w:name="_Hlk127952494"/>
      <w:bookmarkStart w:id="1" w:name="_Hlk129762456"/>
      <w:r w:rsidRPr="00AC391D">
        <w:rPr>
          <w:rFonts w:cs="Arial"/>
          <w:color w:val="005E3F"/>
          <w:sz w:val="48"/>
          <w:szCs w:val="48"/>
        </w:rPr>
        <w:t>Vertrag</w:t>
      </w:r>
      <w:r w:rsidR="00C144F4" w:rsidRPr="00AC391D">
        <w:rPr>
          <w:rStyle w:val="Funotenzeichen"/>
          <w:rFonts w:cs="Arial"/>
          <w:color w:val="005E3F"/>
          <w:sz w:val="48"/>
          <w:szCs w:val="48"/>
        </w:rPr>
        <w:footnoteReference w:id="1"/>
      </w:r>
      <w:r w:rsidRPr="00AC391D">
        <w:rPr>
          <w:rFonts w:cs="Arial"/>
          <w:color w:val="005E3F"/>
          <w:sz w:val="48"/>
          <w:szCs w:val="48"/>
        </w:rPr>
        <w:t xml:space="preserve"> über</w:t>
      </w:r>
    </w:p>
    <w:p w14:paraId="6E9619F4" w14:textId="0E909704" w:rsidR="00093D24" w:rsidRPr="00AC391D" w:rsidRDefault="00093D24" w:rsidP="00093D24">
      <w:pPr>
        <w:spacing w:after="240" w:line="269" w:lineRule="auto"/>
        <w:rPr>
          <w:rFonts w:cs="Arial"/>
          <w:color w:val="005E3F"/>
          <w:sz w:val="28"/>
          <w:szCs w:val="28"/>
        </w:rPr>
      </w:pPr>
      <w:r w:rsidRPr="00AC391D">
        <w:rPr>
          <w:rFonts w:cs="Arial"/>
          <w:color w:val="005E3F"/>
          <w:sz w:val="28"/>
          <w:szCs w:val="28"/>
        </w:rPr>
        <w:br/>
        <w:t xml:space="preserve">für die AOK </w:t>
      </w:r>
      <w:r w:rsidR="0097160D">
        <w:rPr>
          <w:rFonts w:cs="Arial"/>
          <w:color w:val="005E3F"/>
          <w:sz w:val="28"/>
          <w:szCs w:val="28"/>
        </w:rPr>
        <w:t>Nordost</w:t>
      </w:r>
      <w:r w:rsidRPr="00AC391D">
        <w:rPr>
          <w:rFonts w:cs="Arial"/>
          <w:color w:val="005E3F"/>
          <w:sz w:val="28"/>
          <w:szCs w:val="28"/>
        </w:rPr>
        <w:t>. Die Gesundheitskasse.</w:t>
      </w:r>
    </w:p>
    <w:p w14:paraId="0F6E91D7" w14:textId="77777777" w:rsidR="00093D24" w:rsidRPr="00AC391D" w:rsidRDefault="00093D24" w:rsidP="00093D24">
      <w:pPr>
        <w:jc w:val="both"/>
        <w:rPr>
          <w:rFonts w:cs="Arial"/>
          <w:color w:val="005E3F"/>
        </w:rPr>
      </w:pPr>
    </w:p>
    <w:p w14:paraId="00B26468" w14:textId="77777777" w:rsidR="00C144F4" w:rsidRPr="00AC391D" w:rsidRDefault="00C144F4" w:rsidP="00C144F4">
      <w:pPr>
        <w:spacing w:line="240" w:lineRule="auto"/>
        <w:rPr>
          <w:rFonts w:cs="Arial"/>
          <w:sz w:val="24"/>
        </w:rPr>
      </w:pPr>
    </w:p>
    <w:p w14:paraId="56C29683" w14:textId="6F0F8155" w:rsidR="00C144F4" w:rsidRPr="00AC391D" w:rsidRDefault="00C144F4" w:rsidP="00C144F4">
      <w:pPr>
        <w:spacing w:after="120" w:line="240" w:lineRule="auto"/>
        <w:rPr>
          <w:rFonts w:cs="Arial"/>
          <w:b/>
          <w:bCs/>
          <w:sz w:val="24"/>
        </w:rPr>
      </w:pPr>
      <w:r w:rsidRPr="00AC391D">
        <w:rPr>
          <w:rFonts w:cs="Arial"/>
          <w:b/>
          <w:bCs/>
          <w:sz w:val="24"/>
        </w:rPr>
        <w:t xml:space="preserve">zwischen </w:t>
      </w:r>
    </w:p>
    <w:p w14:paraId="02150A4B" w14:textId="705C6758" w:rsidR="00C144F4" w:rsidRPr="00AC391D" w:rsidRDefault="00C144F4" w:rsidP="00C144F4">
      <w:pPr>
        <w:spacing w:line="240" w:lineRule="auto"/>
        <w:rPr>
          <w:rFonts w:cs="Arial"/>
          <w:sz w:val="24"/>
        </w:rPr>
      </w:pPr>
      <w:r w:rsidRPr="00AC391D">
        <w:rPr>
          <w:rFonts w:cs="Arial"/>
          <w:sz w:val="24"/>
        </w:rPr>
        <w:t xml:space="preserve">AOK </w:t>
      </w:r>
      <w:r w:rsidR="0097160D">
        <w:rPr>
          <w:rFonts w:cs="Arial"/>
          <w:sz w:val="24"/>
        </w:rPr>
        <w:t>Nordost</w:t>
      </w:r>
      <w:r w:rsidRPr="00AC391D">
        <w:rPr>
          <w:rFonts w:cs="Arial"/>
          <w:sz w:val="24"/>
        </w:rPr>
        <w:t>. Die Gesundheitskasse.</w:t>
      </w:r>
    </w:p>
    <w:p w14:paraId="211F77DC" w14:textId="75610D4A" w:rsidR="00C144F4" w:rsidRPr="00AC391D" w:rsidRDefault="0097160D" w:rsidP="00C144F4">
      <w:pPr>
        <w:spacing w:line="240" w:lineRule="auto"/>
        <w:rPr>
          <w:rFonts w:cs="Arial"/>
          <w:sz w:val="24"/>
        </w:rPr>
      </w:pPr>
      <w:r>
        <w:rPr>
          <w:rFonts w:cs="Arial"/>
          <w:sz w:val="24"/>
        </w:rPr>
        <w:t>14467 Potsdam</w:t>
      </w:r>
    </w:p>
    <w:p w14:paraId="4F45E8A5" w14:textId="4690858F" w:rsidR="00C144F4" w:rsidRPr="00AC391D" w:rsidRDefault="00C144F4" w:rsidP="00C144F4">
      <w:pPr>
        <w:spacing w:before="120" w:line="240" w:lineRule="auto"/>
        <w:rPr>
          <w:rFonts w:cs="Arial"/>
          <w:sz w:val="24"/>
        </w:rPr>
      </w:pPr>
      <w:r w:rsidRPr="00AC391D">
        <w:rPr>
          <w:rFonts w:cs="Arial"/>
          <w:sz w:val="24"/>
        </w:rPr>
        <w:t>– im Folgenden auch Auftragge</w:t>
      </w:r>
      <w:r w:rsidR="00891DBB">
        <w:rPr>
          <w:rFonts w:cs="Arial"/>
          <w:sz w:val="24"/>
        </w:rPr>
        <w:t>b</w:t>
      </w:r>
      <w:r w:rsidRPr="00AC391D">
        <w:rPr>
          <w:rFonts w:cs="Arial"/>
          <w:sz w:val="24"/>
        </w:rPr>
        <w:t>erin genannt –</w:t>
      </w:r>
    </w:p>
    <w:p w14:paraId="47FAE4D9" w14:textId="77777777"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246754FB" w:rsidR="00C144F4" w:rsidRDefault="00C144F4" w:rsidP="00C144F4">
      <w:pPr>
        <w:spacing w:before="120" w:line="240" w:lineRule="auto"/>
        <w:rPr>
          <w:rFonts w:cs="Arial"/>
          <w:sz w:val="24"/>
        </w:rPr>
      </w:pPr>
      <w:r w:rsidRPr="00AC391D">
        <w:rPr>
          <w:rFonts w:cs="Arial"/>
          <w:sz w:val="24"/>
        </w:rPr>
        <w:t>– im Folgenden auch Auftragnehmer/in genannt –</w:t>
      </w:r>
    </w:p>
    <w:p w14:paraId="0F8985E7" w14:textId="77777777" w:rsidR="00155FFC" w:rsidRDefault="00155FFC" w:rsidP="00155FFC">
      <w:pPr>
        <w:spacing w:before="120" w:line="240" w:lineRule="auto"/>
        <w:rPr>
          <w:rFonts w:cs="Arial"/>
          <w:sz w:val="24"/>
        </w:rPr>
      </w:pPr>
    </w:p>
    <w:p w14:paraId="2947E780" w14:textId="77777777" w:rsidR="00155FFC" w:rsidRDefault="00155FFC" w:rsidP="00155FFC">
      <w:pPr>
        <w:spacing w:before="120" w:line="240" w:lineRule="auto"/>
        <w:rPr>
          <w:rFonts w:cs="Arial"/>
          <w:sz w:val="24"/>
        </w:rPr>
      </w:pPr>
      <w:r>
        <w:rPr>
          <w:rFonts w:cs="Arial"/>
          <w:sz w:val="24"/>
        </w:rPr>
        <w:t>gemeinsam</w:t>
      </w:r>
      <w:r w:rsidRPr="00AC391D">
        <w:rPr>
          <w:rFonts w:cs="Arial"/>
          <w:sz w:val="24"/>
        </w:rPr>
        <w:t xml:space="preserve"> </w:t>
      </w:r>
      <w:r>
        <w:rPr>
          <w:rFonts w:cs="Arial"/>
          <w:sz w:val="24"/>
        </w:rPr>
        <w:t xml:space="preserve">im Folgenden </w:t>
      </w:r>
      <w:r w:rsidRPr="00AC391D">
        <w:rPr>
          <w:rFonts w:cs="Arial"/>
          <w:sz w:val="24"/>
        </w:rPr>
        <w:t>a</w:t>
      </w:r>
      <w:r>
        <w:rPr>
          <w:rFonts w:cs="Arial"/>
          <w:sz w:val="24"/>
        </w:rPr>
        <w:t>ls</w:t>
      </w:r>
      <w:r w:rsidRPr="00AC391D">
        <w:rPr>
          <w:rFonts w:cs="Arial"/>
          <w:sz w:val="24"/>
        </w:rPr>
        <w:t xml:space="preserve"> </w:t>
      </w:r>
      <w:r>
        <w:rPr>
          <w:rFonts w:cs="Arial"/>
          <w:sz w:val="24"/>
        </w:rPr>
        <w:t>die Parteien</w:t>
      </w:r>
      <w:r w:rsidRPr="00AC391D">
        <w:rPr>
          <w:rFonts w:cs="Arial"/>
          <w:sz w:val="24"/>
        </w:rPr>
        <w:t xml:space="preserve"> </w:t>
      </w:r>
      <w:r>
        <w:rPr>
          <w:rFonts w:cs="Arial"/>
          <w:sz w:val="24"/>
        </w:rPr>
        <w:t>bezeichnet</w:t>
      </w:r>
    </w:p>
    <w:p w14:paraId="78D2C09E" w14:textId="3FE0AC89" w:rsidR="00C144F4" w:rsidRPr="00155FFC" w:rsidRDefault="00C144F4" w:rsidP="00155FFC">
      <w:pPr>
        <w:spacing w:before="120" w:line="240" w:lineRule="auto"/>
        <w:rPr>
          <w:rFonts w:cs="Arial"/>
          <w:sz w:val="24"/>
        </w:rPr>
      </w:pPr>
      <w:r w:rsidRPr="00AC391D">
        <w:rPr>
          <w:rFonts w:cs="Arial"/>
          <w:b/>
          <w:bCs/>
          <w:sz w:val="24"/>
        </w:rPr>
        <w:t>wird folgender Vertrag geschlossen:</w:t>
      </w:r>
    </w:p>
    <w:p w14:paraId="1319AB70" w14:textId="483471DF" w:rsidR="00093D24" w:rsidRPr="00AC391D" w:rsidRDefault="00C144F4" w:rsidP="00C144F4">
      <w:pPr>
        <w:spacing w:line="240" w:lineRule="auto"/>
        <w:rPr>
          <w:rFonts w:cs="Arial"/>
          <w:b/>
          <w:bCs/>
          <w:sz w:val="24"/>
        </w:rPr>
      </w:pP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0"/>
    <w:bookmarkEnd w:id="1"/>
    <w:p w14:paraId="01F5F947" w14:textId="5CBBB10A" w:rsidR="0008235C" w:rsidRDefault="00D44D99">
      <w:pPr>
        <w:pStyle w:val="Verzeichnis2"/>
        <w:rPr>
          <w:rFonts w:asciiTheme="minorHAnsi" w:eastAsiaTheme="minorEastAsia" w:hAnsiTheme="minorHAnsi" w:cstheme="minorBidi"/>
          <w:bCs w:val="0"/>
          <w:kern w:val="2"/>
          <w:sz w:val="24"/>
          <w14:ligatures w14:val="standardContextual"/>
        </w:rPr>
      </w:pPr>
      <w:r>
        <w:rPr>
          <w:rFonts w:cs="Arial"/>
          <w:b/>
          <w:bCs w:val="0"/>
        </w:rPr>
        <w:fldChar w:fldCharType="begin"/>
      </w:r>
      <w:r>
        <w:rPr>
          <w:rFonts w:cs="Arial"/>
          <w:b/>
          <w:bCs w:val="0"/>
        </w:rPr>
        <w:instrText xml:space="preserve"> TOC \o "1-2" \h \z \u </w:instrText>
      </w:r>
      <w:r>
        <w:rPr>
          <w:rFonts w:cs="Arial"/>
          <w:b/>
          <w:bCs w:val="0"/>
        </w:rPr>
        <w:fldChar w:fldCharType="separate"/>
      </w:r>
      <w:hyperlink w:anchor="_Toc233034923" w:history="1">
        <w:r w:rsidR="0008235C" w:rsidRPr="00FE3865">
          <w:rPr>
            <w:rStyle w:val="Hyperlink"/>
          </w:rPr>
          <w:t>§ 1</w:t>
        </w:r>
        <w:r w:rsidR="0008235C">
          <w:rPr>
            <w:rFonts w:asciiTheme="minorHAnsi" w:eastAsiaTheme="minorEastAsia" w:hAnsiTheme="minorHAnsi" w:cstheme="minorBidi"/>
            <w:bCs w:val="0"/>
            <w:kern w:val="2"/>
            <w:sz w:val="24"/>
            <w14:ligatures w14:val="standardContextual"/>
          </w:rPr>
          <w:tab/>
        </w:r>
        <w:r w:rsidR="0008235C" w:rsidRPr="00FE3865">
          <w:rPr>
            <w:rStyle w:val="Hyperlink"/>
          </w:rPr>
          <w:t>Vertragsgegenstand</w:t>
        </w:r>
        <w:r w:rsidR="0008235C">
          <w:rPr>
            <w:webHidden/>
          </w:rPr>
          <w:tab/>
        </w:r>
        <w:r w:rsidR="0008235C">
          <w:rPr>
            <w:webHidden/>
          </w:rPr>
          <w:fldChar w:fldCharType="begin"/>
        </w:r>
        <w:r w:rsidR="0008235C">
          <w:rPr>
            <w:webHidden/>
          </w:rPr>
          <w:instrText xml:space="preserve"> PAGEREF _Toc233034923 \h </w:instrText>
        </w:r>
        <w:r w:rsidR="0008235C">
          <w:rPr>
            <w:webHidden/>
          </w:rPr>
        </w:r>
        <w:r w:rsidR="0008235C">
          <w:rPr>
            <w:webHidden/>
          </w:rPr>
          <w:fldChar w:fldCharType="separate"/>
        </w:r>
        <w:r w:rsidR="0008235C">
          <w:rPr>
            <w:webHidden/>
          </w:rPr>
          <w:t>4</w:t>
        </w:r>
        <w:r w:rsidR="0008235C">
          <w:rPr>
            <w:webHidden/>
          </w:rPr>
          <w:fldChar w:fldCharType="end"/>
        </w:r>
      </w:hyperlink>
    </w:p>
    <w:p w14:paraId="5468C440" w14:textId="00FADD1B" w:rsidR="0008235C" w:rsidRDefault="0008235C">
      <w:pPr>
        <w:pStyle w:val="Verzeichnis2"/>
        <w:rPr>
          <w:rFonts w:asciiTheme="minorHAnsi" w:eastAsiaTheme="minorEastAsia" w:hAnsiTheme="minorHAnsi" w:cstheme="minorBidi"/>
          <w:bCs w:val="0"/>
          <w:kern w:val="2"/>
          <w:sz w:val="24"/>
          <w14:ligatures w14:val="standardContextual"/>
        </w:rPr>
      </w:pPr>
      <w:hyperlink w:anchor="_Toc233034924" w:history="1">
        <w:r w:rsidRPr="00FE3865">
          <w:rPr>
            <w:rStyle w:val="Hyperlink"/>
          </w:rPr>
          <w:t>§ 2</w:t>
        </w:r>
        <w:r>
          <w:rPr>
            <w:rFonts w:asciiTheme="minorHAnsi" w:eastAsiaTheme="minorEastAsia" w:hAnsiTheme="minorHAnsi" w:cstheme="minorBidi"/>
            <w:bCs w:val="0"/>
            <w:kern w:val="2"/>
            <w:sz w:val="24"/>
            <w14:ligatures w14:val="standardContextual"/>
          </w:rPr>
          <w:tab/>
        </w:r>
        <w:r w:rsidRPr="00FE3865">
          <w:rPr>
            <w:rStyle w:val="Hyperlink"/>
          </w:rPr>
          <w:t>Vertragsbestandteile</w:t>
        </w:r>
        <w:r>
          <w:rPr>
            <w:webHidden/>
          </w:rPr>
          <w:tab/>
        </w:r>
        <w:r>
          <w:rPr>
            <w:webHidden/>
          </w:rPr>
          <w:fldChar w:fldCharType="begin"/>
        </w:r>
        <w:r>
          <w:rPr>
            <w:webHidden/>
          </w:rPr>
          <w:instrText xml:space="preserve"> PAGEREF _Toc233034924 \h </w:instrText>
        </w:r>
        <w:r>
          <w:rPr>
            <w:webHidden/>
          </w:rPr>
        </w:r>
        <w:r>
          <w:rPr>
            <w:webHidden/>
          </w:rPr>
          <w:fldChar w:fldCharType="separate"/>
        </w:r>
        <w:r>
          <w:rPr>
            <w:webHidden/>
          </w:rPr>
          <w:t>4</w:t>
        </w:r>
        <w:r>
          <w:rPr>
            <w:webHidden/>
          </w:rPr>
          <w:fldChar w:fldCharType="end"/>
        </w:r>
      </w:hyperlink>
    </w:p>
    <w:p w14:paraId="523DB294" w14:textId="4AF7FB10" w:rsidR="0008235C" w:rsidRDefault="0008235C">
      <w:pPr>
        <w:pStyle w:val="Verzeichnis2"/>
        <w:rPr>
          <w:rFonts w:asciiTheme="minorHAnsi" w:eastAsiaTheme="minorEastAsia" w:hAnsiTheme="minorHAnsi" w:cstheme="minorBidi"/>
          <w:bCs w:val="0"/>
          <w:kern w:val="2"/>
          <w:sz w:val="24"/>
          <w14:ligatures w14:val="standardContextual"/>
        </w:rPr>
      </w:pPr>
      <w:hyperlink w:anchor="_Toc233034925" w:history="1">
        <w:r w:rsidRPr="00FE3865">
          <w:rPr>
            <w:rStyle w:val="Hyperlink"/>
          </w:rPr>
          <w:t>§ 3</w:t>
        </w:r>
        <w:r>
          <w:rPr>
            <w:rFonts w:asciiTheme="minorHAnsi" w:eastAsiaTheme="minorEastAsia" w:hAnsiTheme="minorHAnsi" w:cstheme="minorBidi"/>
            <w:bCs w:val="0"/>
            <w:kern w:val="2"/>
            <w:sz w:val="24"/>
            <w14:ligatures w14:val="standardContextual"/>
          </w:rPr>
          <w:tab/>
        </w:r>
        <w:r w:rsidRPr="00FE3865">
          <w:rPr>
            <w:rStyle w:val="Hyperlink"/>
          </w:rPr>
          <w:t>Vergütung/Prei</w:t>
        </w:r>
        <w:r w:rsidRPr="00FE3865">
          <w:rPr>
            <w:rStyle w:val="Hyperlink"/>
          </w:rPr>
          <w:t>s</w:t>
        </w:r>
        <w:r>
          <w:rPr>
            <w:webHidden/>
          </w:rPr>
          <w:tab/>
        </w:r>
        <w:r>
          <w:rPr>
            <w:webHidden/>
          </w:rPr>
          <w:fldChar w:fldCharType="begin"/>
        </w:r>
        <w:r>
          <w:rPr>
            <w:webHidden/>
          </w:rPr>
          <w:instrText xml:space="preserve"> PAGEREF _Toc233034925 \h </w:instrText>
        </w:r>
        <w:r>
          <w:rPr>
            <w:webHidden/>
          </w:rPr>
        </w:r>
        <w:r>
          <w:rPr>
            <w:webHidden/>
          </w:rPr>
          <w:fldChar w:fldCharType="separate"/>
        </w:r>
        <w:r>
          <w:rPr>
            <w:webHidden/>
          </w:rPr>
          <w:t>5</w:t>
        </w:r>
        <w:r>
          <w:rPr>
            <w:webHidden/>
          </w:rPr>
          <w:fldChar w:fldCharType="end"/>
        </w:r>
      </w:hyperlink>
    </w:p>
    <w:p w14:paraId="23F8B4C1" w14:textId="677050DC" w:rsidR="0008235C" w:rsidRDefault="0008235C">
      <w:pPr>
        <w:pStyle w:val="Verzeichnis2"/>
        <w:rPr>
          <w:rFonts w:asciiTheme="minorHAnsi" w:eastAsiaTheme="minorEastAsia" w:hAnsiTheme="minorHAnsi" w:cstheme="minorBidi"/>
          <w:bCs w:val="0"/>
          <w:kern w:val="2"/>
          <w:sz w:val="24"/>
          <w14:ligatures w14:val="standardContextual"/>
        </w:rPr>
      </w:pPr>
      <w:hyperlink w:anchor="_Toc233034926" w:history="1">
        <w:r w:rsidRPr="00FE3865">
          <w:rPr>
            <w:rStyle w:val="Hyperlink"/>
          </w:rPr>
          <w:t>§ 4</w:t>
        </w:r>
        <w:r>
          <w:rPr>
            <w:rFonts w:asciiTheme="minorHAnsi" w:eastAsiaTheme="minorEastAsia" w:hAnsiTheme="minorHAnsi" w:cstheme="minorBidi"/>
            <w:bCs w:val="0"/>
            <w:kern w:val="2"/>
            <w:sz w:val="24"/>
            <w14:ligatures w14:val="standardContextual"/>
          </w:rPr>
          <w:tab/>
        </w:r>
        <w:r w:rsidRPr="00FE3865">
          <w:rPr>
            <w:rStyle w:val="Hyperlink"/>
          </w:rPr>
          <w:t>Vertragslaufzeit und Kündigung</w:t>
        </w:r>
        <w:r>
          <w:rPr>
            <w:webHidden/>
          </w:rPr>
          <w:tab/>
        </w:r>
        <w:r>
          <w:rPr>
            <w:webHidden/>
          </w:rPr>
          <w:fldChar w:fldCharType="begin"/>
        </w:r>
        <w:r>
          <w:rPr>
            <w:webHidden/>
          </w:rPr>
          <w:instrText xml:space="preserve"> PAGEREF _Toc233034926 \h </w:instrText>
        </w:r>
        <w:r>
          <w:rPr>
            <w:webHidden/>
          </w:rPr>
        </w:r>
        <w:r>
          <w:rPr>
            <w:webHidden/>
          </w:rPr>
          <w:fldChar w:fldCharType="separate"/>
        </w:r>
        <w:r>
          <w:rPr>
            <w:webHidden/>
          </w:rPr>
          <w:t>5</w:t>
        </w:r>
        <w:r>
          <w:rPr>
            <w:webHidden/>
          </w:rPr>
          <w:fldChar w:fldCharType="end"/>
        </w:r>
      </w:hyperlink>
    </w:p>
    <w:p w14:paraId="173B138D" w14:textId="1BDFB2D2" w:rsidR="0008235C" w:rsidRDefault="0008235C">
      <w:pPr>
        <w:pStyle w:val="Verzeichnis2"/>
        <w:rPr>
          <w:rFonts w:asciiTheme="minorHAnsi" w:eastAsiaTheme="minorEastAsia" w:hAnsiTheme="minorHAnsi" w:cstheme="minorBidi"/>
          <w:bCs w:val="0"/>
          <w:kern w:val="2"/>
          <w:sz w:val="24"/>
          <w14:ligatures w14:val="standardContextual"/>
        </w:rPr>
      </w:pPr>
      <w:hyperlink w:anchor="_Toc233034927" w:history="1">
        <w:r w:rsidRPr="00FE3865">
          <w:rPr>
            <w:rStyle w:val="Hyperlink"/>
          </w:rPr>
          <w:t>§ 5</w:t>
        </w:r>
        <w:r>
          <w:rPr>
            <w:rFonts w:asciiTheme="minorHAnsi" w:eastAsiaTheme="minorEastAsia" w:hAnsiTheme="minorHAnsi" w:cstheme="minorBidi"/>
            <w:bCs w:val="0"/>
            <w:kern w:val="2"/>
            <w:sz w:val="24"/>
            <w14:ligatures w14:val="standardContextual"/>
          </w:rPr>
          <w:tab/>
        </w:r>
        <w:r w:rsidRPr="00FE3865">
          <w:rPr>
            <w:rStyle w:val="Hyperlink"/>
          </w:rPr>
          <w:t>Fälligkeit und Zahlungen</w:t>
        </w:r>
        <w:r>
          <w:rPr>
            <w:webHidden/>
          </w:rPr>
          <w:tab/>
        </w:r>
        <w:r>
          <w:rPr>
            <w:webHidden/>
          </w:rPr>
          <w:fldChar w:fldCharType="begin"/>
        </w:r>
        <w:r>
          <w:rPr>
            <w:webHidden/>
          </w:rPr>
          <w:instrText xml:space="preserve"> PAGEREF _Toc233034927 \h </w:instrText>
        </w:r>
        <w:r>
          <w:rPr>
            <w:webHidden/>
          </w:rPr>
        </w:r>
        <w:r>
          <w:rPr>
            <w:webHidden/>
          </w:rPr>
          <w:fldChar w:fldCharType="separate"/>
        </w:r>
        <w:r>
          <w:rPr>
            <w:webHidden/>
          </w:rPr>
          <w:t>5</w:t>
        </w:r>
        <w:r>
          <w:rPr>
            <w:webHidden/>
          </w:rPr>
          <w:fldChar w:fldCharType="end"/>
        </w:r>
      </w:hyperlink>
    </w:p>
    <w:p w14:paraId="5069CDFB" w14:textId="643F1CD9" w:rsidR="0008235C" w:rsidRDefault="0008235C">
      <w:pPr>
        <w:pStyle w:val="Verzeichnis2"/>
        <w:rPr>
          <w:rFonts w:asciiTheme="minorHAnsi" w:eastAsiaTheme="minorEastAsia" w:hAnsiTheme="minorHAnsi" w:cstheme="minorBidi"/>
          <w:bCs w:val="0"/>
          <w:kern w:val="2"/>
          <w:sz w:val="24"/>
          <w14:ligatures w14:val="standardContextual"/>
        </w:rPr>
      </w:pPr>
      <w:hyperlink w:anchor="_Toc233034928" w:history="1">
        <w:r w:rsidRPr="00FE3865">
          <w:rPr>
            <w:rStyle w:val="Hyperlink"/>
          </w:rPr>
          <w:t>§ 6</w:t>
        </w:r>
        <w:r>
          <w:rPr>
            <w:rFonts w:asciiTheme="minorHAnsi" w:eastAsiaTheme="minorEastAsia" w:hAnsiTheme="minorHAnsi" w:cstheme="minorBidi"/>
            <w:bCs w:val="0"/>
            <w:kern w:val="2"/>
            <w:sz w:val="24"/>
            <w14:ligatures w14:val="standardContextual"/>
          </w:rPr>
          <w:tab/>
        </w:r>
        <w:r w:rsidRPr="00FE3865">
          <w:rPr>
            <w:rStyle w:val="Hyperlink"/>
          </w:rPr>
          <w:t>Haftung</w:t>
        </w:r>
        <w:r>
          <w:rPr>
            <w:webHidden/>
          </w:rPr>
          <w:tab/>
        </w:r>
        <w:r>
          <w:rPr>
            <w:webHidden/>
          </w:rPr>
          <w:fldChar w:fldCharType="begin"/>
        </w:r>
        <w:r>
          <w:rPr>
            <w:webHidden/>
          </w:rPr>
          <w:instrText xml:space="preserve"> PAGEREF _Toc233034928 \h </w:instrText>
        </w:r>
        <w:r>
          <w:rPr>
            <w:webHidden/>
          </w:rPr>
        </w:r>
        <w:r>
          <w:rPr>
            <w:webHidden/>
          </w:rPr>
          <w:fldChar w:fldCharType="separate"/>
        </w:r>
        <w:r>
          <w:rPr>
            <w:webHidden/>
          </w:rPr>
          <w:t>5</w:t>
        </w:r>
        <w:r>
          <w:rPr>
            <w:webHidden/>
          </w:rPr>
          <w:fldChar w:fldCharType="end"/>
        </w:r>
      </w:hyperlink>
    </w:p>
    <w:p w14:paraId="060FF426" w14:textId="6D3DFB8F" w:rsidR="0008235C" w:rsidRDefault="0008235C">
      <w:pPr>
        <w:pStyle w:val="Verzeichnis2"/>
        <w:rPr>
          <w:rFonts w:asciiTheme="minorHAnsi" w:eastAsiaTheme="minorEastAsia" w:hAnsiTheme="minorHAnsi" w:cstheme="minorBidi"/>
          <w:bCs w:val="0"/>
          <w:kern w:val="2"/>
          <w:sz w:val="24"/>
          <w14:ligatures w14:val="standardContextual"/>
        </w:rPr>
      </w:pPr>
      <w:hyperlink w:anchor="_Toc233034929" w:history="1">
        <w:r w:rsidRPr="00FE3865">
          <w:rPr>
            <w:rStyle w:val="Hyperlink"/>
          </w:rPr>
          <w:t>§ 7</w:t>
        </w:r>
        <w:r>
          <w:rPr>
            <w:rFonts w:asciiTheme="minorHAnsi" w:eastAsiaTheme="minorEastAsia" w:hAnsiTheme="minorHAnsi" w:cstheme="minorBidi"/>
            <w:bCs w:val="0"/>
            <w:kern w:val="2"/>
            <w:sz w:val="24"/>
            <w14:ligatures w14:val="standardContextual"/>
          </w:rPr>
          <w:tab/>
        </w:r>
        <w:r w:rsidRPr="00FE3865">
          <w:rPr>
            <w:rStyle w:val="Hyperlink"/>
          </w:rPr>
          <w:t>Unterauftragnehmer</w:t>
        </w:r>
        <w:r>
          <w:rPr>
            <w:webHidden/>
          </w:rPr>
          <w:tab/>
        </w:r>
        <w:r>
          <w:rPr>
            <w:webHidden/>
          </w:rPr>
          <w:fldChar w:fldCharType="begin"/>
        </w:r>
        <w:r>
          <w:rPr>
            <w:webHidden/>
          </w:rPr>
          <w:instrText xml:space="preserve"> PAGEREF _Toc233034929 \h </w:instrText>
        </w:r>
        <w:r>
          <w:rPr>
            <w:webHidden/>
          </w:rPr>
        </w:r>
        <w:r>
          <w:rPr>
            <w:webHidden/>
          </w:rPr>
          <w:fldChar w:fldCharType="separate"/>
        </w:r>
        <w:r>
          <w:rPr>
            <w:webHidden/>
          </w:rPr>
          <w:t>5</w:t>
        </w:r>
        <w:r>
          <w:rPr>
            <w:webHidden/>
          </w:rPr>
          <w:fldChar w:fldCharType="end"/>
        </w:r>
      </w:hyperlink>
    </w:p>
    <w:p w14:paraId="2D1600BD" w14:textId="5FDBF32C" w:rsidR="0008235C" w:rsidRDefault="0008235C">
      <w:pPr>
        <w:pStyle w:val="Verzeichnis2"/>
        <w:rPr>
          <w:rFonts w:asciiTheme="minorHAnsi" w:eastAsiaTheme="minorEastAsia" w:hAnsiTheme="minorHAnsi" w:cstheme="minorBidi"/>
          <w:bCs w:val="0"/>
          <w:kern w:val="2"/>
          <w:sz w:val="24"/>
          <w14:ligatures w14:val="standardContextual"/>
        </w:rPr>
      </w:pPr>
      <w:hyperlink w:anchor="_Toc233034930" w:history="1">
        <w:r w:rsidRPr="00FE3865">
          <w:rPr>
            <w:rStyle w:val="Hyperlink"/>
          </w:rPr>
          <w:t>§ 8</w:t>
        </w:r>
        <w:r>
          <w:rPr>
            <w:rFonts w:asciiTheme="minorHAnsi" w:eastAsiaTheme="minorEastAsia" w:hAnsiTheme="minorHAnsi" w:cstheme="minorBidi"/>
            <w:bCs w:val="0"/>
            <w:kern w:val="2"/>
            <w:sz w:val="24"/>
            <w14:ligatures w14:val="standardContextual"/>
          </w:rPr>
          <w:tab/>
        </w:r>
        <w:r w:rsidRPr="00FE3865">
          <w:rPr>
            <w:rStyle w:val="Hyperlink"/>
          </w:rPr>
          <w:t>Vertraulichkeit</w:t>
        </w:r>
        <w:r>
          <w:rPr>
            <w:webHidden/>
          </w:rPr>
          <w:tab/>
        </w:r>
        <w:r>
          <w:rPr>
            <w:webHidden/>
          </w:rPr>
          <w:fldChar w:fldCharType="begin"/>
        </w:r>
        <w:r>
          <w:rPr>
            <w:webHidden/>
          </w:rPr>
          <w:instrText xml:space="preserve"> PAGEREF _Toc233034930 \h </w:instrText>
        </w:r>
        <w:r>
          <w:rPr>
            <w:webHidden/>
          </w:rPr>
        </w:r>
        <w:r>
          <w:rPr>
            <w:webHidden/>
          </w:rPr>
          <w:fldChar w:fldCharType="separate"/>
        </w:r>
        <w:r>
          <w:rPr>
            <w:webHidden/>
          </w:rPr>
          <w:t>6</w:t>
        </w:r>
        <w:r>
          <w:rPr>
            <w:webHidden/>
          </w:rPr>
          <w:fldChar w:fldCharType="end"/>
        </w:r>
      </w:hyperlink>
    </w:p>
    <w:p w14:paraId="40272F92" w14:textId="49546EB8" w:rsidR="0008235C" w:rsidRDefault="0008235C">
      <w:pPr>
        <w:pStyle w:val="Verzeichnis2"/>
        <w:rPr>
          <w:rFonts w:asciiTheme="minorHAnsi" w:eastAsiaTheme="minorEastAsia" w:hAnsiTheme="minorHAnsi" w:cstheme="minorBidi"/>
          <w:bCs w:val="0"/>
          <w:kern w:val="2"/>
          <w:sz w:val="24"/>
          <w14:ligatures w14:val="standardContextual"/>
        </w:rPr>
      </w:pPr>
      <w:hyperlink w:anchor="_Toc233034931" w:history="1">
        <w:r w:rsidRPr="00FE3865">
          <w:rPr>
            <w:rStyle w:val="Hyperlink"/>
          </w:rPr>
          <w:t>§ 9</w:t>
        </w:r>
        <w:r>
          <w:rPr>
            <w:rFonts w:asciiTheme="minorHAnsi" w:eastAsiaTheme="minorEastAsia" w:hAnsiTheme="minorHAnsi" w:cstheme="minorBidi"/>
            <w:bCs w:val="0"/>
            <w:kern w:val="2"/>
            <w:sz w:val="24"/>
            <w14:ligatures w14:val="standardContextual"/>
          </w:rPr>
          <w:tab/>
        </w:r>
        <w:r w:rsidRPr="00FE3865">
          <w:rPr>
            <w:rStyle w:val="Hyperlink"/>
          </w:rPr>
          <w:t>Sonstige Bestimmungen</w:t>
        </w:r>
        <w:r>
          <w:rPr>
            <w:webHidden/>
          </w:rPr>
          <w:tab/>
        </w:r>
        <w:r>
          <w:rPr>
            <w:webHidden/>
          </w:rPr>
          <w:fldChar w:fldCharType="begin"/>
        </w:r>
        <w:r>
          <w:rPr>
            <w:webHidden/>
          </w:rPr>
          <w:instrText xml:space="preserve"> PAGEREF _Toc233034931 \h </w:instrText>
        </w:r>
        <w:r>
          <w:rPr>
            <w:webHidden/>
          </w:rPr>
        </w:r>
        <w:r>
          <w:rPr>
            <w:webHidden/>
          </w:rPr>
          <w:fldChar w:fldCharType="separate"/>
        </w:r>
        <w:r>
          <w:rPr>
            <w:webHidden/>
          </w:rPr>
          <w:t>7</w:t>
        </w:r>
        <w:r>
          <w:rPr>
            <w:webHidden/>
          </w:rPr>
          <w:fldChar w:fldCharType="end"/>
        </w:r>
      </w:hyperlink>
    </w:p>
    <w:p w14:paraId="3A58D6DF" w14:textId="71C0B7DE" w:rsidR="0008235C" w:rsidRDefault="0008235C">
      <w:pPr>
        <w:pStyle w:val="Verzeichnis2"/>
        <w:rPr>
          <w:rFonts w:asciiTheme="minorHAnsi" w:eastAsiaTheme="minorEastAsia" w:hAnsiTheme="minorHAnsi" w:cstheme="minorBidi"/>
          <w:bCs w:val="0"/>
          <w:kern w:val="2"/>
          <w:sz w:val="24"/>
          <w14:ligatures w14:val="standardContextual"/>
        </w:rPr>
      </w:pPr>
      <w:hyperlink w:anchor="_Toc233034932" w:history="1">
        <w:r w:rsidRPr="00FE3865">
          <w:rPr>
            <w:rStyle w:val="Hyperlink"/>
          </w:rPr>
          <w:t>§ 10</w:t>
        </w:r>
        <w:r>
          <w:rPr>
            <w:rFonts w:asciiTheme="minorHAnsi" w:eastAsiaTheme="minorEastAsia" w:hAnsiTheme="minorHAnsi" w:cstheme="minorBidi"/>
            <w:bCs w:val="0"/>
            <w:kern w:val="2"/>
            <w:sz w:val="24"/>
            <w14:ligatures w14:val="standardContextual"/>
          </w:rPr>
          <w:tab/>
        </w:r>
        <w:r w:rsidRPr="00FE3865">
          <w:rPr>
            <w:rStyle w:val="Hyperlink"/>
          </w:rPr>
          <w:t>Salvatorische Klausel</w:t>
        </w:r>
        <w:r>
          <w:rPr>
            <w:webHidden/>
          </w:rPr>
          <w:tab/>
        </w:r>
        <w:r>
          <w:rPr>
            <w:webHidden/>
          </w:rPr>
          <w:fldChar w:fldCharType="begin"/>
        </w:r>
        <w:r>
          <w:rPr>
            <w:webHidden/>
          </w:rPr>
          <w:instrText xml:space="preserve"> PAGEREF _Toc233034932 \h </w:instrText>
        </w:r>
        <w:r>
          <w:rPr>
            <w:webHidden/>
          </w:rPr>
        </w:r>
        <w:r>
          <w:rPr>
            <w:webHidden/>
          </w:rPr>
          <w:fldChar w:fldCharType="separate"/>
        </w:r>
        <w:r>
          <w:rPr>
            <w:webHidden/>
          </w:rPr>
          <w:t>7</w:t>
        </w:r>
        <w:r>
          <w:rPr>
            <w:webHidden/>
          </w:rPr>
          <w:fldChar w:fldCharType="end"/>
        </w:r>
      </w:hyperlink>
    </w:p>
    <w:p w14:paraId="0DC17F33" w14:textId="7D37F2E3" w:rsidR="004D4DF4" w:rsidRPr="00AC391D" w:rsidRDefault="00D44D99" w:rsidP="00EE6314">
      <w:pPr>
        <w:pStyle w:val="Verzeichnis2"/>
        <w:rPr>
          <w:rFonts w:cs="Arial"/>
        </w:rPr>
      </w:pPr>
      <w:r>
        <w:rPr>
          <w:rFonts w:cs="Arial"/>
          <w:b/>
          <w:bCs w:val="0"/>
        </w:rPr>
        <w:fldChar w:fldCharType="end"/>
      </w:r>
    </w:p>
    <w:p w14:paraId="27FD78E9" w14:textId="77777777" w:rsidR="006C7B73" w:rsidRDefault="006C7B73">
      <w:pPr>
        <w:spacing w:line="240" w:lineRule="auto"/>
        <w:rPr>
          <w:rFonts w:cs="Arial"/>
          <w:b/>
          <w:bCs/>
          <w:sz w:val="24"/>
        </w:rPr>
      </w:pPr>
      <w:r>
        <w:rPr>
          <w:rFonts w:cs="Arial"/>
          <w:b/>
          <w:bCs/>
          <w:sz w:val="24"/>
        </w:rPr>
        <w:br w:type="page"/>
      </w:r>
    </w:p>
    <w:p w14:paraId="36AEFA19" w14:textId="0C5B5CA2" w:rsidR="00E430B5" w:rsidRPr="00AC391D" w:rsidRDefault="00E430B5" w:rsidP="00E430B5">
      <w:pPr>
        <w:spacing w:after="240"/>
        <w:rPr>
          <w:rFonts w:cs="Arial"/>
          <w:b/>
          <w:bCs/>
          <w:sz w:val="24"/>
        </w:rPr>
      </w:pPr>
      <w:r w:rsidRPr="00AC391D">
        <w:rPr>
          <w:rFonts w:cs="Arial"/>
          <w:b/>
          <w:bCs/>
          <w:sz w:val="24"/>
        </w:rPr>
        <w:lastRenderedPageBreak/>
        <w:t>Anlagen zum Vertrag</w:t>
      </w:r>
      <w:r w:rsidR="00447D33">
        <w:rPr>
          <w:rStyle w:val="Funotenzeichen"/>
          <w:rFonts w:cs="Arial"/>
          <w:b/>
          <w:bCs/>
          <w:sz w:val="24"/>
        </w:rPr>
        <w:footnoteReference w:id="2"/>
      </w:r>
    </w:p>
    <w:p w14:paraId="71BD56FD" w14:textId="00FC9A37" w:rsidR="00E430B5" w:rsidRPr="00AC391D" w:rsidRDefault="00E430B5" w:rsidP="00E430B5">
      <w:pPr>
        <w:spacing w:after="60"/>
        <w:rPr>
          <w:rFonts w:cs="Arial"/>
        </w:rPr>
      </w:pPr>
      <w:r w:rsidRPr="00AC391D">
        <w:rPr>
          <w:rFonts w:cs="Arial"/>
        </w:rPr>
        <w:t>Anlage 1:</w:t>
      </w:r>
      <w:r w:rsidRPr="00AC391D">
        <w:rPr>
          <w:rFonts w:cs="Arial"/>
        </w:rPr>
        <w:tab/>
        <w:t>Preisblatt</w:t>
      </w:r>
      <w:r w:rsidR="00447D33">
        <w:rPr>
          <w:rFonts w:cs="Arial"/>
        </w:rPr>
        <w:t xml:space="preserve"> (Anl B.03)</w:t>
      </w:r>
    </w:p>
    <w:p w14:paraId="47A582AC" w14:textId="4AC2624F" w:rsidR="00E430B5" w:rsidRPr="00562095" w:rsidRDefault="00E430B5" w:rsidP="0008631B">
      <w:pPr>
        <w:spacing w:after="60"/>
        <w:rPr>
          <w:rFonts w:cs="Arial"/>
        </w:rPr>
      </w:pPr>
      <w:r w:rsidRPr="00562095">
        <w:rPr>
          <w:rFonts w:cs="Arial"/>
        </w:rPr>
        <w:t xml:space="preserve">Anlage </w:t>
      </w:r>
      <w:r w:rsidR="00DA4DB6">
        <w:rPr>
          <w:rFonts w:cs="Arial"/>
        </w:rPr>
        <w:t>2</w:t>
      </w:r>
      <w:r w:rsidRPr="00562095">
        <w:rPr>
          <w:rFonts w:cs="Arial"/>
        </w:rPr>
        <w:t>:</w:t>
      </w:r>
      <w:r w:rsidRPr="00562095">
        <w:rPr>
          <w:rFonts w:cs="Arial"/>
        </w:rPr>
        <w:tab/>
      </w:r>
      <w:r w:rsidR="0008631B" w:rsidRPr="00562095">
        <w:rPr>
          <w:rFonts w:cs="Arial"/>
        </w:rPr>
        <w:t>Leistungsbeschreibung</w:t>
      </w:r>
      <w:r w:rsidR="00447D33" w:rsidRPr="00562095">
        <w:rPr>
          <w:rFonts w:cs="Arial"/>
        </w:rPr>
        <w:t xml:space="preserve"> (Anl D.0</w:t>
      </w:r>
      <w:r w:rsidR="00DA4DB6">
        <w:rPr>
          <w:rFonts w:cs="Arial"/>
        </w:rPr>
        <w:t>2</w:t>
      </w:r>
      <w:r w:rsidR="00447D33" w:rsidRPr="00562095">
        <w:rPr>
          <w:rFonts w:cs="Arial"/>
        </w:rPr>
        <w:t>)</w:t>
      </w:r>
    </w:p>
    <w:p w14:paraId="205F6DD0" w14:textId="44F60BFB" w:rsidR="009C2050" w:rsidRPr="00562095" w:rsidRDefault="004D4DF4" w:rsidP="00562095">
      <w:pPr>
        <w:spacing w:after="120" w:line="240" w:lineRule="auto"/>
        <w:rPr>
          <w:rFonts w:cs="Arial"/>
          <w:b/>
          <w:bCs/>
          <w:caps/>
          <w:noProof/>
        </w:rPr>
      </w:pPr>
      <w:r w:rsidRPr="00AC391D">
        <w:rPr>
          <w:rFonts w:cs="Arial"/>
          <w:caps/>
          <w:noProof/>
        </w:rPr>
        <w:br w:type="page"/>
      </w:r>
      <w:bookmarkStart w:id="2" w:name="_Toc473114200"/>
      <w:bookmarkStart w:id="3" w:name="_Toc473637843"/>
      <w:bookmarkStart w:id="4" w:name="_Hlk127860360"/>
      <w:r w:rsidR="00093D24" w:rsidRPr="00562095">
        <w:rPr>
          <w:b/>
          <w:bCs/>
        </w:rPr>
        <w:lastRenderedPageBreak/>
        <w:t>Präambel</w:t>
      </w:r>
    </w:p>
    <w:p w14:paraId="78634F56" w14:textId="736C9983" w:rsidR="0097160D" w:rsidRPr="00AC391D" w:rsidRDefault="00093D24" w:rsidP="00093D24">
      <w:pPr>
        <w:spacing w:after="120" w:line="240" w:lineRule="auto"/>
        <w:rPr>
          <w:rFonts w:cs="Arial"/>
          <w:bCs/>
          <w:szCs w:val="20"/>
        </w:rPr>
      </w:pPr>
      <w:r w:rsidRPr="00AC391D">
        <w:rPr>
          <w:rFonts w:cs="Arial"/>
          <w:bCs/>
          <w:szCs w:val="20"/>
        </w:rPr>
        <w:t xml:space="preserve">Die AOK </w:t>
      </w:r>
      <w:r w:rsidR="0097160D">
        <w:rPr>
          <w:rFonts w:cs="Arial"/>
          <w:bCs/>
          <w:szCs w:val="20"/>
        </w:rPr>
        <w:t xml:space="preserve">Nordost </w:t>
      </w:r>
      <w:r w:rsidRPr="00AC391D">
        <w:rPr>
          <w:rFonts w:cs="Arial"/>
          <w:bCs/>
          <w:szCs w:val="20"/>
        </w:rPr>
        <w:t xml:space="preserve">– Die Gesundheitskasse </w:t>
      </w:r>
      <w:r w:rsidR="0097160D" w:rsidRPr="0097160D">
        <w:rPr>
          <w:rFonts w:cs="Arial"/>
          <w:bCs/>
          <w:szCs w:val="20"/>
        </w:rPr>
        <w:t>ist die Allgemeine Ortskrankenkasse für Berlin, Brandenburg und Mecklenburg-Vorpommern mit Sitz in Potsdam. Sie ist Teil der gesetzlichen Krankenversicherung in Deutschland und mit etwa 1,73 Millionen Versicherten die größte gesetzliche Krankenkasse im Nordosten Deutschlands.</w:t>
      </w:r>
      <w:r w:rsidR="00481F7E">
        <w:rPr>
          <w:rFonts w:cs="Arial"/>
          <w:bCs/>
          <w:szCs w:val="20"/>
        </w:rPr>
        <w:t xml:space="preserve"> </w:t>
      </w:r>
      <w:r w:rsidR="00481F7E" w:rsidRPr="00481F7E">
        <w:rPr>
          <w:rFonts w:cs="Arial"/>
        </w:rPr>
        <w:t xml:space="preserve">Zur Unterstützung des Betrieblichen Gesundheitsmanagements (BGM) der Auftraggeberin und zur Förderung der Gesundheit sowie des Wohlbefindens ihrer rund 4.400 Beschäftigten </w:t>
      </w:r>
      <w:r w:rsidR="00481F7E">
        <w:rPr>
          <w:rFonts w:cs="Arial"/>
        </w:rPr>
        <w:t>beauftragt</w:t>
      </w:r>
      <w:r w:rsidR="00481F7E" w:rsidRPr="00481F7E">
        <w:rPr>
          <w:rFonts w:cs="Arial"/>
        </w:rPr>
        <w:t xml:space="preserve"> die Auftraggeberin die Bereitstellung, den Betrieb, die Konzeption und die Vermarktung einer webbasierten Plattform. Diese soll einen zentralen Zugang zu Gesundheitsangeboten und -b</w:t>
      </w:r>
      <w:r w:rsidR="00481F7E">
        <w:rPr>
          <w:rFonts w:cs="Arial"/>
        </w:rPr>
        <w:t>e</w:t>
      </w:r>
      <w:r w:rsidR="00481F7E" w:rsidRPr="00481F7E">
        <w:rPr>
          <w:rFonts w:cs="Arial"/>
        </w:rPr>
        <w:t>nefits, die Einbindung interner Gesundheitsmaßnahmen sowie die Bereitstellung von Gesundheitsinformationen und -inhalten ermöglichen.</w:t>
      </w:r>
      <w:r w:rsidR="00481F7E">
        <w:rPr>
          <w:rFonts w:cs="Arial"/>
        </w:rPr>
        <w:t xml:space="preserve"> </w:t>
      </w:r>
    </w:p>
    <w:p w14:paraId="5B96EF34" w14:textId="7C927905" w:rsidR="00093D24" w:rsidRPr="00AC391D" w:rsidRDefault="00093D24" w:rsidP="00562095">
      <w:pPr>
        <w:pStyle w:val="berschrift2"/>
        <w:spacing w:before="360" w:after="120"/>
      </w:pPr>
      <w:bookmarkStart w:id="5" w:name="_Toc233034923"/>
      <w:r w:rsidRPr="00AC391D">
        <w:t>Vertragsgegenstand</w:t>
      </w:r>
      <w:bookmarkEnd w:id="5"/>
    </w:p>
    <w:p w14:paraId="5704DF67" w14:textId="75EBF1E4" w:rsidR="00DA6114" w:rsidRPr="00D44D99" w:rsidRDefault="00DA6114" w:rsidP="00D44D99">
      <w:pPr>
        <w:pStyle w:val="Listenabsatz"/>
        <w:numPr>
          <w:ilvl w:val="2"/>
          <w:numId w:val="1"/>
        </w:numPr>
        <w:tabs>
          <w:tab w:val="clear" w:pos="1440"/>
        </w:tabs>
        <w:spacing w:after="120"/>
        <w:rPr>
          <w:rFonts w:cs="Arial"/>
          <w:bCs/>
          <w:szCs w:val="20"/>
        </w:rPr>
      </w:pPr>
      <w:bookmarkStart w:id="6" w:name="_Toc139442786"/>
      <w:r w:rsidRPr="00D44D99">
        <w:rPr>
          <w:rFonts w:cs="Arial"/>
          <w:bCs/>
          <w:szCs w:val="20"/>
        </w:rPr>
        <w:t>Die/Der Auftragnehmer/in wird von der Auftraggeberin mit der vertragsgegenständlichen Leistung</w:t>
      </w:r>
      <w:r w:rsidR="00341C6D">
        <w:rPr>
          <w:rFonts w:cs="Arial"/>
          <w:bCs/>
          <w:szCs w:val="20"/>
        </w:rPr>
        <w:t xml:space="preserve"> gemäß der Leistungsbeschreibung</w:t>
      </w:r>
      <w:r w:rsidRPr="00D44D99">
        <w:rPr>
          <w:rFonts w:cs="Arial"/>
          <w:bCs/>
          <w:szCs w:val="20"/>
        </w:rPr>
        <w:t xml:space="preserve"> beauftragt. </w:t>
      </w:r>
    </w:p>
    <w:p w14:paraId="70FB44E9" w14:textId="496441C3" w:rsidR="00DA6114" w:rsidRPr="00AC391D" w:rsidRDefault="00DA6114" w:rsidP="00D44D99">
      <w:pPr>
        <w:pStyle w:val="Listenabsatz"/>
        <w:numPr>
          <w:ilvl w:val="2"/>
          <w:numId w:val="1"/>
        </w:numPr>
        <w:tabs>
          <w:tab w:val="clear" w:pos="1440"/>
        </w:tabs>
        <w:spacing w:after="120"/>
        <w:rPr>
          <w:rFonts w:cs="Arial"/>
          <w:bCs/>
          <w:szCs w:val="20"/>
        </w:rPr>
      </w:pPr>
      <w:r w:rsidRPr="00AC391D">
        <w:rPr>
          <w:rFonts w:cs="Arial"/>
          <w:bCs/>
          <w:szCs w:val="20"/>
        </w:rPr>
        <w:t>In Zweifelsfällen ist für die Auslegung des Vertrages der in den gesamten Vergabeunterlagen zum Ausdruck gekommene Wille der Auftraggeberin maßgebend. Als Widerspruch gilt nicht, wenn in den Vergabeunterlagen oder im Vertrag Nebenpflichten eine</w:t>
      </w:r>
      <w:r w:rsidR="00155FFC">
        <w:rPr>
          <w:rFonts w:cs="Arial"/>
          <w:bCs/>
          <w:szCs w:val="20"/>
        </w:rPr>
        <w:t>r Partei</w:t>
      </w:r>
      <w:r w:rsidRPr="00AC391D">
        <w:rPr>
          <w:rFonts w:cs="Arial"/>
          <w:bCs/>
          <w:szCs w:val="20"/>
        </w:rPr>
        <w:t xml:space="preserve"> begründet werden, die im jeweils anderen Dokument fehlen.</w:t>
      </w:r>
    </w:p>
    <w:p w14:paraId="2E352B0B" w14:textId="64AA164C" w:rsidR="00DA6114" w:rsidRPr="00AC391D" w:rsidRDefault="00DA6114" w:rsidP="00D44D99">
      <w:pPr>
        <w:pStyle w:val="berschrift2"/>
        <w:spacing w:before="360" w:after="120"/>
      </w:pPr>
      <w:bookmarkStart w:id="7" w:name="_Toc233034924"/>
      <w:bookmarkEnd w:id="6"/>
      <w:r w:rsidRPr="00AC391D">
        <w:t>Vertrags</w:t>
      </w:r>
      <w:r w:rsidR="00D44D99">
        <w:t>bestandteile</w:t>
      </w:r>
      <w:bookmarkEnd w:id="7"/>
    </w:p>
    <w:p w14:paraId="45156F52" w14:textId="7E922239" w:rsidR="00D44D99" w:rsidRPr="00B76079" w:rsidRDefault="00D44D99" w:rsidP="00A44AF9">
      <w:pPr>
        <w:pStyle w:val="Listenabsatz"/>
        <w:numPr>
          <w:ilvl w:val="2"/>
          <w:numId w:val="1"/>
        </w:numPr>
        <w:tabs>
          <w:tab w:val="clear" w:pos="1440"/>
          <w:tab w:val="num" w:pos="1985"/>
        </w:tabs>
        <w:spacing w:after="120"/>
        <w:rPr>
          <w:rFonts w:cs="Arial"/>
        </w:rPr>
      </w:pPr>
      <w:r w:rsidRPr="00B76079">
        <w:rPr>
          <w:rFonts w:cs="Arial"/>
          <w:bCs/>
          <w:szCs w:val="20"/>
        </w:rPr>
        <w:t>Sämtliche Leistungen müssen unter Beachtung der gesetzlichen Vorschriften und Regelungen erfolgen. Vertragsbestandteile sind folgende Unterlagen in nachstehender Reihenfolge</w:t>
      </w:r>
    </w:p>
    <w:p w14:paraId="0B87C06D" w14:textId="77777777" w:rsidR="00D44D99" w:rsidRPr="00C2153A" w:rsidRDefault="00D44D99" w:rsidP="00B76079">
      <w:pPr>
        <w:pStyle w:val="Listenabsatz"/>
        <w:numPr>
          <w:ilvl w:val="0"/>
          <w:numId w:val="14"/>
        </w:numPr>
        <w:spacing w:after="120"/>
        <w:ind w:left="1134" w:hanging="567"/>
        <w:rPr>
          <w:rFonts w:cs="Arial"/>
          <w:bCs/>
          <w:szCs w:val="20"/>
        </w:rPr>
      </w:pPr>
      <w:r w:rsidRPr="00C2153A">
        <w:rPr>
          <w:rFonts w:cs="Arial"/>
          <w:bCs/>
          <w:szCs w:val="20"/>
        </w:rPr>
        <w:t xml:space="preserve">dieser Vertrag nebst seinen Anlagen </w:t>
      </w:r>
    </w:p>
    <w:p w14:paraId="71EDD968" w14:textId="118E472F" w:rsidR="00D44D99" w:rsidRPr="009D24ED" w:rsidRDefault="00D44D99" w:rsidP="00B76079">
      <w:pPr>
        <w:pStyle w:val="Listenabsatz"/>
        <w:numPr>
          <w:ilvl w:val="0"/>
          <w:numId w:val="14"/>
        </w:numPr>
        <w:spacing w:after="120"/>
        <w:ind w:left="1134" w:hanging="567"/>
        <w:rPr>
          <w:rFonts w:cs="Arial"/>
          <w:bCs/>
          <w:szCs w:val="20"/>
        </w:rPr>
      </w:pPr>
      <w:r>
        <w:rPr>
          <w:rFonts w:cs="Arial"/>
          <w:bCs/>
          <w:szCs w:val="20"/>
        </w:rPr>
        <w:t xml:space="preserve">die </w:t>
      </w:r>
      <w:r w:rsidRPr="009D24ED">
        <w:rPr>
          <w:rFonts w:cs="Arial"/>
          <w:bCs/>
          <w:szCs w:val="20"/>
        </w:rPr>
        <w:t>veröffentlichte Leistungsbeschreibung</w:t>
      </w:r>
    </w:p>
    <w:p w14:paraId="4CBA5361"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die Bewerbungsbedingungen zum Vergabeverfahren, welches Grundlage für die Vergabe des hier gegenständlichen Auftrags war, nebst allen Anlagen und Anhängen</w:t>
      </w:r>
    </w:p>
    <w:p w14:paraId="231D9FF5"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57DC3806" w14:textId="4157C4E0" w:rsidR="00B76079" w:rsidRPr="009D24ED" w:rsidRDefault="00B76079" w:rsidP="00B76079">
      <w:pPr>
        <w:pStyle w:val="Listenabsatz"/>
        <w:numPr>
          <w:ilvl w:val="0"/>
          <w:numId w:val="14"/>
        </w:numPr>
        <w:spacing w:after="120"/>
        <w:ind w:left="1134" w:hanging="567"/>
        <w:rPr>
          <w:rFonts w:cs="Arial"/>
          <w:bCs/>
          <w:szCs w:val="20"/>
        </w:rPr>
      </w:pPr>
      <w:r>
        <w:rPr>
          <w:rFonts w:cs="Arial"/>
          <w:bCs/>
          <w:szCs w:val="20"/>
        </w:rPr>
        <w:t>d</w:t>
      </w:r>
      <w:r w:rsidRPr="00AC391D">
        <w:rPr>
          <w:rFonts w:cs="Arial"/>
          <w:bCs/>
          <w:szCs w:val="20"/>
        </w:rPr>
        <w:t>er Teil B der Vergabe- und Vertragsordnung für Leistungen in der bei Einleitung des Vergabeverfahrens (VOL/B) jeweils geltenden Fassung</w:t>
      </w:r>
    </w:p>
    <w:p w14:paraId="1357CA34" w14:textId="77777777" w:rsidR="00D44D99" w:rsidRPr="00224F99" w:rsidRDefault="00D44D99" w:rsidP="00B76079">
      <w:pPr>
        <w:pStyle w:val="Listenabsatz"/>
        <w:numPr>
          <w:ilvl w:val="0"/>
          <w:numId w:val="14"/>
        </w:numPr>
        <w:spacing w:after="240"/>
        <w:ind w:left="1134" w:hanging="567"/>
        <w:rPr>
          <w:rFonts w:cs="Arial"/>
          <w:bCs/>
          <w:szCs w:val="20"/>
        </w:rPr>
      </w:pPr>
      <w:r w:rsidRPr="00224F99">
        <w:rPr>
          <w:rFonts w:cs="Arial"/>
        </w:rPr>
        <w:t xml:space="preserve">das Angebot der Auftragnehmerin/des Auftragnehmers vom </w:t>
      </w:r>
      <w:r w:rsidRPr="00224F99">
        <w:rPr>
          <w:rFonts w:cs="Arial"/>
          <w:highlight w:val="yellow"/>
        </w:rPr>
        <w:t>xx.xx.xxxx</w:t>
      </w:r>
      <w:r>
        <w:rPr>
          <w:rFonts w:cs="Arial"/>
        </w:rPr>
        <w:t>.</w:t>
      </w:r>
    </w:p>
    <w:p w14:paraId="24B05829" w14:textId="5F289ADE" w:rsidR="00D44D99" w:rsidRPr="00C2153A" w:rsidRDefault="00D44D99" w:rsidP="00D44D99">
      <w:pPr>
        <w:pStyle w:val="Listenabsatz"/>
        <w:numPr>
          <w:ilvl w:val="2"/>
          <w:numId w:val="1"/>
        </w:numPr>
        <w:tabs>
          <w:tab w:val="clear" w:pos="1440"/>
        </w:tabs>
        <w:spacing w:after="120"/>
        <w:rPr>
          <w:rFonts w:cs="Arial"/>
          <w:bCs/>
          <w:szCs w:val="20"/>
        </w:rPr>
      </w:pPr>
      <w:r w:rsidRPr="00C2153A">
        <w:rPr>
          <w:rFonts w:cs="Arial"/>
          <w:bCs/>
          <w:szCs w:val="20"/>
        </w:rPr>
        <w:t>Im Falle von Widersprüchen gelten die Bestandteile des Vertrages in der sich aus vorstehendem Abs. 1 ergebenden Rang- und Reihenfolge.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eine etwaige Unklarheit und/oder Unvollständigkeit in einer vorrangigen Vertragsgrundlage durch eine nachrangige Vertragsgrundlage beseitigt/vervollständigt lässt.</w:t>
      </w:r>
    </w:p>
    <w:p w14:paraId="068B36A0" w14:textId="0CCB6815" w:rsidR="00DA6114" w:rsidRPr="00B76079" w:rsidRDefault="00D44D99" w:rsidP="0008631B">
      <w:pPr>
        <w:pStyle w:val="Listenabsatz"/>
        <w:numPr>
          <w:ilvl w:val="2"/>
          <w:numId w:val="1"/>
        </w:numPr>
        <w:tabs>
          <w:tab w:val="clear" w:pos="1440"/>
        </w:tabs>
        <w:spacing w:after="120"/>
        <w:rPr>
          <w:rFonts w:cs="Arial"/>
          <w:bCs/>
          <w:szCs w:val="20"/>
        </w:rPr>
      </w:pPr>
      <w:r w:rsidRPr="00AC391D">
        <w:rPr>
          <w:rFonts w:cs="Arial"/>
          <w:bCs/>
          <w:szCs w:val="20"/>
        </w:rPr>
        <w:t>Allgemeine Geschäftsbedingungen, Allgemeine Leasingbedingungen, Allgemeine Servicevertragsbedingungen und ähnliche der/des Auftragnehmers/-in sind ausgeschlossen und werden auch nicht nachrangig Vertragsbestandteil.</w:t>
      </w:r>
    </w:p>
    <w:p w14:paraId="0F10C8F4" w14:textId="55C8CB8E" w:rsidR="00093D24" w:rsidRPr="00AC391D" w:rsidRDefault="00321867" w:rsidP="00093D24">
      <w:pPr>
        <w:pStyle w:val="berschrift2"/>
      </w:pPr>
      <w:bookmarkStart w:id="8" w:name="_Toc233034925"/>
      <w:r w:rsidRPr="00AC391D">
        <w:lastRenderedPageBreak/>
        <w:t>Vergütung/</w:t>
      </w:r>
      <w:r w:rsidR="00E430B5" w:rsidRPr="00AC391D">
        <w:t>Preis</w:t>
      </w:r>
      <w:bookmarkEnd w:id="8"/>
    </w:p>
    <w:p w14:paraId="485961DB" w14:textId="40E762C5" w:rsidR="00297D94" w:rsidRPr="0008235C" w:rsidRDefault="00297D94" w:rsidP="00297D94">
      <w:pPr>
        <w:spacing w:after="120" w:line="240" w:lineRule="auto"/>
        <w:rPr>
          <w:rFonts w:cs="Arial"/>
          <w:bCs/>
          <w:szCs w:val="20"/>
        </w:rPr>
      </w:pPr>
      <w:r w:rsidRPr="0008235C">
        <w:rPr>
          <w:rFonts w:cs="Arial"/>
          <w:bCs/>
          <w:szCs w:val="20"/>
        </w:rPr>
        <w:t xml:space="preserve">Für die Bereitstellung und Einrichtung der individuellen Gesundheitsplattform (Leistungen gemäß Anhang Leistungsbeschreibung) wird eine Implementierungspauschale Bereitstellungsgebühr gemäß dem Preisblatt Position 1  berechnet. </w:t>
      </w:r>
    </w:p>
    <w:p w14:paraId="280BD7EA" w14:textId="77777777" w:rsidR="00297D94" w:rsidRPr="0008235C" w:rsidRDefault="00297D94" w:rsidP="00297D94">
      <w:pPr>
        <w:spacing w:after="120" w:line="240" w:lineRule="auto"/>
        <w:rPr>
          <w:rFonts w:cs="Arial"/>
          <w:bCs/>
          <w:szCs w:val="20"/>
        </w:rPr>
      </w:pPr>
    </w:p>
    <w:p w14:paraId="3B939031" w14:textId="17D0001F" w:rsidR="00093D24" w:rsidRPr="0008235C" w:rsidRDefault="00297D94" w:rsidP="00297D94">
      <w:pPr>
        <w:spacing w:after="120" w:line="240" w:lineRule="auto"/>
        <w:rPr>
          <w:rFonts w:cs="Arial"/>
          <w:bCs/>
          <w:szCs w:val="20"/>
        </w:rPr>
      </w:pPr>
      <w:r w:rsidRPr="0008235C">
        <w:rPr>
          <w:rFonts w:cs="Arial"/>
          <w:bCs/>
          <w:szCs w:val="20"/>
        </w:rPr>
        <w:t>Für die Nutzung der individuellen Gesundheitsplattform (Leistungen gemäß Anhang Leistungsbeschreibung) wird eine monatliche Pauschale gemäß dem Preisblatt Position 2 pro Monat berechnet. Sie ist gültig für bis zu 4.400 Mitarbeiter.</w:t>
      </w:r>
    </w:p>
    <w:p w14:paraId="5D48D971" w14:textId="77777777" w:rsidR="00297D94" w:rsidRPr="0008235C" w:rsidRDefault="00297D94" w:rsidP="00297D94">
      <w:pPr>
        <w:spacing w:after="120" w:line="240" w:lineRule="auto"/>
        <w:rPr>
          <w:rFonts w:cs="Arial"/>
          <w:bCs/>
          <w:szCs w:val="20"/>
        </w:rPr>
      </w:pPr>
    </w:p>
    <w:p w14:paraId="4D52A200" w14:textId="2F5A6C3E" w:rsidR="00297D94" w:rsidRPr="0008235C" w:rsidRDefault="00297D94" w:rsidP="00297D94">
      <w:pPr>
        <w:spacing w:after="120" w:line="240" w:lineRule="auto"/>
        <w:rPr>
          <w:rFonts w:cs="Arial"/>
          <w:bCs/>
          <w:szCs w:val="20"/>
        </w:rPr>
      </w:pPr>
      <w:r w:rsidRPr="0008235C">
        <w:rPr>
          <w:rFonts w:cs="Arial"/>
          <w:bCs/>
          <w:szCs w:val="20"/>
        </w:rPr>
        <w:t xml:space="preserve">Die Beauftragung </w:t>
      </w:r>
      <w:r w:rsidR="00BB506F" w:rsidRPr="0008235C">
        <w:rPr>
          <w:rFonts w:cs="Arial"/>
          <w:bCs/>
          <w:szCs w:val="20"/>
        </w:rPr>
        <w:t xml:space="preserve">weiterer </w:t>
      </w:r>
      <w:r w:rsidRPr="0008235C">
        <w:rPr>
          <w:rFonts w:cs="Arial"/>
          <w:bCs/>
          <w:szCs w:val="20"/>
        </w:rPr>
        <w:t xml:space="preserve">Leistungen wird gemäß dem Preisblatt berechnet. </w:t>
      </w:r>
    </w:p>
    <w:p w14:paraId="39570918" w14:textId="07C4F7E9" w:rsidR="00E430B5" w:rsidRPr="00AC391D" w:rsidRDefault="00341C6D" w:rsidP="00E430B5">
      <w:pPr>
        <w:pStyle w:val="berschrift2"/>
      </w:pPr>
      <w:bookmarkStart w:id="9" w:name="_Toc233034926"/>
      <w:r>
        <w:t>Vertragslaufzeit und Kündigung</w:t>
      </w:r>
      <w:bookmarkEnd w:id="9"/>
      <w:r>
        <w:t xml:space="preserve"> </w:t>
      </w:r>
    </w:p>
    <w:p w14:paraId="6010EE76" w14:textId="4D1EB623" w:rsidR="00E430B5" w:rsidRPr="0008235C" w:rsidRDefault="00341C6D" w:rsidP="00341C6D">
      <w:pPr>
        <w:spacing w:after="120" w:line="240" w:lineRule="auto"/>
        <w:rPr>
          <w:rFonts w:cs="Arial"/>
          <w:bCs/>
          <w:szCs w:val="20"/>
        </w:rPr>
      </w:pPr>
      <w:r w:rsidRPr="0008235C">
        <w:rPr>
          <w:rFonts w:cs="Arial"/>
          <w:bCs/>
          <w:szCs w:val="20"/>
        </w:rPr>
        <w:t xml:space="preserve">Dieser Vertrag beginnt am 01.11.2026 und hat eine Laufzeit von 24 vollen Kalendermonaten. Der Vertrag ist für jede Vertragspartei kündbar mit einer Frist von </w:t>
      </w:r>
      <w:r w:rsidR="00BB506F" w:rsidRPr="0008235C">
        <w:rPr>
          <w:rFonts w:cs="Arial"/>
          <w:bCs/>
          <w:szCs w:val="20"/>
        </w:rPr>
        <w:t>drei</w:t>
      </w:r>
      <w:r w:rsidRPr="0008235C">
        <w:rPr>
          <w:rFonts w:cs="Arial"/>
          <w:bCs/>
          <w:szCs w:val="20"/>
        </w:rPr>
        <w:t xml:space="preserve"> Monaten zum Ende der Vertragslaufzeit. Sollte keine Kündigung erfolgen, verlängert sich der Vertrag automatisch um je 12 Kalendermonate, jedoch maximal bis zum 31.10.2030.  </w:t>
      </w:r>
    </w:p>
    <w:p w14:paraId="3F457999" w14:textId="0D559671" w:rsidR="00E430B5" w:rsidRPr="00AC391D" w:rsidRDefault="00E430B5" w:rsidP="00E430B5">
      <w:pPr>
        <w:pStyle w:val="berschrift2"/>
      </w:pPr>
      <w:bookmarkStart w:id="10" w:name="_Toc233034927"/>
      <w:r w:rsidRPr="00AC391D">
        <w:t>Fälligkeit und Zahlungen</w:t>
      </w:r>
      <w:bookmarkEnd w:id="10"/>
    </w:p>
    <w:p w14:paraId="05F1A820" w14:textId="54EBF139" w:rsidR="00E430B5" w:rsidRPr="0008235C" w:rsidRDefault="00297D94" w:rsidP="00E430B5">
      <w:pPr>
        <w:spacing w:after="120" w:line="240" w:lineRule="auto"/>
        <w:rPr>
          <w:rFonts w:cs="Arial"/>
          <w:bCs/>
          <w:szCs w:val="20"/>
        </w:rPr>
      </w:pPr>
      <w:r w:rsidRPr="0008235C">
        <w:rPr>
          <w:rFonts w:cs="Arial"/>
          <w:bCs/>
          <w:szCs w:val="20"/>
        </w:rPr>
        <w:t xml:space="preserve">Die Pauschale wird </w:t>
      </w:r>
      <w:r w:rsidR="00BB506F" w:rsidRPr="0008235C">
        <w:rPr>
          <w:rFonts w:cs="Arial"/>
          <w:bCs/>
          <w:szCs w:val="20"/>
        </w:rPr>
        <w:t>halb</w:t>
      </w:r>
      <w:r w:rsidRPr="0008235C">
        <w:rPr>
          <w:rFonts w:cs="Arial"/>
          <w:bCs/>
          <w:szCs w:val="20"/>
        </w:rPr>
        <w:t>jährlich im Voraus in Rechnung gestellt und ist zum 1</w:t>
      </w:r>
      <w:r w:rsidR="00A1477C" w:rsidRPr="0008235C">
        <w:rPr>
          <w:rFonts w:cs="Arial"/>
          <w:bCs/>
          <w:szCs w:val="20"/>
        </w:rPr>
        <w:t>5</w:t>
      </w:r>
      <w:r w:rsidRPr="0008235C">
        <w:rPr>
          <w:rFonts w:cs="Arial"/>
          <w:bCs/>
          <w:szCs w:val="20"/>
        </w:rPr>
        <w:t xml:space="preserve">.11. </w:t>
      </w:r>
      <w:r w:rsidR="00BB506F" w:rsidRPr="0008235C">
        <w:rPr>
          <w:rFonts w:cs="Arial"/>
          <w:bCs/>
          <w:szCs w:val="20"/>
        </w:rPr>
        <w:t>bzw. zum 1</w:t>
      </w:r>
      <w:r w:rsidR="00A1477C" w:rsidRPr="0008235C">
        <w:rPr>
          <w:rFonts w:cs="Arial"/>
          <w:bCs/>
          <w:szCs w:val="20"/>
        </w:rPr>
        <w:t>5</w:t>
      </w:r>
      <w:r w:rsidR="00BB506F" w:rsidRPr="0008235C">
        <w:rPr>
          <w:rFonts w:cs="Arial"/>
          <w:bCs/>
          <w:szCs w:val="20"/>
        </w:rPr>
        <w:t xml:space="preserve">.05. </w:t>
      </w:r>
      <w:r w:rsidRPr="0008235C">
        <w:rPr>
          <w:rFonts w:cs="Arial"/>
          <w:bCs/>
          <w:szCs w:val="20"/>
        </w:rPr>
        <w:t>eines jeden Jahres fällig.</w:t>
      </w:r>
    </w:p>
    <w:p w14:paraId="1CFD3D14" w14:textId="7DDB7AFE" w:rsidR="00297D94" w:rsidRPr="0008235C" w:rsidRDefault="00297D94" w:rsidP="00297D94">
      <w:pPr>
        <w:spacing w:after="120" w:line="240" w:lineRule="auto"/>
        <w:rPr>
          <w:rFonts w:cs="Arial"/>
          <w:bCs/>
          <w:szCs w:val="20"/>
        </w:rPr>
      </w:pPr>
      <w:r w:rsidRPr="0008235C">
        <w:rPr>
          <w:rFonts w:cs="Arial"/>
          <w:bCs/>
          <w:szCs w:val="20"/>
        </w:rPr>
        <w:t>Der Auftragnehmer verpflichtet sich, im Rahmen der Abrechnung und Zentralregulierung der Auftraggeberin jeweils zum 5. eines Monats eine Übersicht mit der Einzelauflistung der Mitarbeiter/innen der Auftraggeberin sowie einen Einzelrechnungsnachweis für jede gebuchte Aktivität zu übersenden.</w:t>
      </w:r>
    </w:p>
    <w:p w14:paraId="29AF6E0F" w14:textId="351755CE" w:rsidR="00A1477C" w:rsidRPr="0008235C" w:rsidRDefault="00297D94" w:rsidP="00297D94">
      <w:pPr>
        <w:spacing w:after="120" w:line="240" w:lineRule="auto"/>
        <w:rPr>
          <w:rFonts w:cs="Arial"/>
          <w:bCs/>
          <w:szCs w:val="20"/>
        </w:rPr>
      </w:pPr>
      <w:r w:rsidRPr="0008235C">
        <w:rPr>
          <w:rFonts w:cs="Arial"/>
          <w:bCs/>
          <w:szCs w:val="20"/>
        </w:rPr>
        <w:t xml:space="preserve">Der Auftragnehmer wird im Rahmen der Zentralregulierung die monatliche Abrechnung </w:t>
      </w:r>
      <w:r w:rsidR="00A1477C" w:rsidRPr="0008235C">
        <w:rPr>
          <w:rFonts w:cs="Arial"/>
          <w:bCs/>
          <w:szCs w:val="20"/>
        </w:rPr>
        <w:t xml:space="preserve">zum 01. eines Monats für den Vormonat </w:t>
      </w:r>
      <w:r w:rsidRPr="0008235C">
        <w:rPr>
          <w:rFonts w:cs="Arial"/>
          <w:bCs/>
          <w:szCs w:val="20"/>
        </w:rPr>
        <w:t>per E-Mail übersenden</w:t>
      </w:r>
      <w:r w:rsidR="00A1477C" w:rsidRPr="0008235C">
        <w:rPr>
          <w:rFonts w:cs="Arial"/>
          <w:bCs/>
          <w:szCs w:val="20"/>
        </w:rPr>
        <w:t xml:space="preserve"> und ist zum 15. des jeweiligen Monats fällig. </w:t>
      </w:r>
    </w:p>
    <w:p w14:paraId="3812C10C" w14:textId="73629DC6" w:rsidR="00297D94" w:rsidRPr="0008235C" w:rsidRDefault="002C5656" w:rsidP="00E430B5">
      <w:pPr>
        <w:spacing w:after="120" w:line="240" w:lineRule="auto"/>
        <w:rPr>
          <w:rFonts w:cs="Arial"/>
          <w:bCs/>
          <w:szCs w:val="20"/>
        </w:rPr>
      </w:pPr>
      <w:r w:rsidRPr="0008235C">
        <w:rPr>
          <w:rFonts w:cs="Arial"/>
          <w:bCs/>
          <w:szCs w:val="20"/>
        </w:rPr>
        <w:t>Der Auftragnehmer wird den jeweiligen Mitarbeitern de</w:t>
      </w:r>
      <w:r w:rsidR="00A1477C" w:rsidRPr="0008235C">
        <w:rPr>
          <w:rFonts w:cs="Arial"/>
          <w:bCs/>
          <w:szCs w:val="20"/>
        </w:rPr>
        <w:t>r Auftraggeberin</w:t>
      </w:r>
      <w:r w:rsidRPr="0008235C">
        <w:rPr>
          <w:rFonts w:cs="Arial"/>
          <w:bCs/>
          <w:szCs w:val="20"/>
        </w:rPr>
        <w:t xml:space="preserve"> bei der Buchung, die von dem Mitarbeiter zu übernehmende Zuzahlungsverpflichtung in Rechnung stellen. Die Buchung des Mitarbeiters wird erst vollständig wirksam, sobald diese Zuzahlung bezahlt wurde.</w:t>
      </w:r>
    </w:p>
    <w:p w14:paraId="42C2DDD1" w14:textId="0D80948F" w:rsidR="00746802" w:rsidRPr="00AC391D" w:rsidRDefault="00746802" w:rsidP="00746802">
      <w:pPr>
        <w:pStyle w:val="berschrift2"/>
      </w:pPr>
      <w:bookmarkStart w:id="11" w:name="_Toc233034928"/>
      <w:r>
        <w:t>Haftung</w:t>
      </w:r>
      <w:bookmarkEnd w:id="11"/>
      <w:r>
        <w:t xml:space="preserve"> </w:t>
      </w:r>
    </w:p>
    <w:p w14:paraId="0858B322" w14:textId="18CFEC8C" w:rsidR="00746802" w:rsidRPr="0008235C" w:rsidRDefault="00341C6D" w:rsidP="00E430B5">
      <w:pPr>
        <w:spacing w:after="120" w:line="240" w:lineRule="auto"/>
        <w:rPr>
          <w:rFonts w:cs="Arial"/>
          <w:bCs/>
          <w:szCs w:val="20"/>
        </w:rPr>
      </w:pPr>
      <w:r w:rsidRPr="0008235C">
        <w:rPr>
          <w:rFonts w:cs="Arial"/>
          <w:bCs/>
          <w:szCs w:val="20"/>
        </w:rPr>
        <w:t>Der Auftragnehmer wird im Verhältnis zwischen der Auftraggeberin und dem jeweiligen Anbieter als Zentralregulierer ohne Übernahme des Delkredere tätig.</w:t>
      </w:r>
    </w:p>
    <w:p w14:paraId="3A00F978" w14:textId="4C4C4B9C" w:rsidR="00E430B5" w:rsidRPr="00AC391D" w:rsidRDefault="00140AAF" w:rsidP="00E430B5">
      <w:pPr>
        <w:pStyle w:val="berschrift2"/>
      </w:pPr>
      <w:bookmarkStart w:id="12" w:name="_Toc233034929"/>
      <w:r>
        <w:t>Unterauftragnehmer</w:t>
      </w:r>
      <w:bookmarkEnd w:id="12"/>
    </w:p>
    <w:p w14:paraId="34F2B628" w14:textId="06127F44" w:rsidR="00321867" w:rsidRDefault="00321867" w:rsidP="00B76079">
      <w:pPr>
        <w:pStyle w:val="Listenabsatz"/>
        <w:numPr>
          <w:ilvl w:val="0"/>
          <w:numId w:val="9"/>
        </w:numPr>
        <w:spacing w:after="120"/>
        <w:ind w:left="709" w:hanging="720"/>
        <w:rPr>
          <w:rFonts w:cs="Arial"/>
          <w:bCs/>
          <w:szCs w:val="20"/>
        </w:rPr>
      </w:pPr>
      <w:r w:rsidRPr="00AC391D">
        <w:rPr>
          <w:rFonts w:cs="Arial"/>
          <w:bCs/>
          <w:szCs w:val="20"/>
        </w:rPr>
        <w:t>Die Weitergabe von Teilleistungen an Unterauftragnehmer</w:t>
      </w:r>
      <w:r w:rsidR="00DD7C6F" w:rsidRPr="00AC391D">
        <w:rPr>
          <w:rFonts w:cs="Arial"/>
          <w:bCs/>
          <w:szCs w:val="20"/>
        </w:rPr>
        <w:t>/</w:t>
      </w:r>
      <w:r w:rsidRPr="00AC391D">
        <w:rPr>
          <w:rFonts w:cs="Arial"/>
          <w:bCs/>
          <w:szCs w:val="20"/>
        </w:rPr>
        <w:t xml:space="preserve">innen bedarf der vorherigen schriftlichen Zustimmung durch die </w:t>
      </w:r>
      <w:r w:rsidR="00DD7C6F" w:rsidRPr="00AC391D">
        <w:rPr>
          <w:rFonts w:cs="Arial"/>
          <w:bCs/>
          <w:szCs w:val="20"/>
        </w:rPr>
        <w:t>Auftraggeberin</w:t>
      </w:r>
      <w:r w:rsidRPr="00AC391D">
        <w:rPr>
          <w:rFonts w:cs="Arial"/>
          <w:bCs/>
          <w:szCs w:val="20"/>
        </w:rPr>
        <w:t>. Soweit der Einsatz oder der Austausch einer</w:t>
      </w:r>
      <w:r w:rsidR="00DD7C6F" w:rsidRPr="00AC391D">
        <w:rPr>
          <w:rFonts w:cs="Arial"/>
          <w:bCs/>
          <w:szCs w:val="20"/>
        </w:rPr>
        <w:t>/s</w:t>
      </w:r>
      <w:r w:rsidRPr="00AC391D">
        <w:rPr>
          <w:rFonts w:cs="Arial"/>
          <w:bCs/>
          <w:szCs w:val="20"/>
        </w:rPr>
        <w:t xml:space="preserve"> Unterauftragnehmerin</w:t>
      </w:r>
      <w:r w:rsidR="00DD7C6F" w:rsidRPr="00AC391D">
        <w:rPr>
          <w:rFonts w:cs="Arial"/>
          <w:bCs/>
          <w:szCs w:val="20"/>
        </w:rPr>
        <w:t>/s</w:t>
      </w:r>
      <w:r w:rsidRPr="00AC391D">
        <w:rPr>
          <w:rFonts w:cs="Arial"/>
          <w:bCs/>
          <w:szCs w:val="20"/>
        </w:rPr>
        <w:t xml:space="preserve"> beabsichtigt ist, ist die </w:t>
      </w:r>
      <w:r w:rsidR="00DD7C6F" w:rsidRPr="00AC391D">
        <w:rPr>
          <w:rFonts w:cs="Arial"/>
          <w:bCs/>
          <w:szCs w:val="20"/>
        </w:rPr>
        <w:t>Auftraggeberin</w:t>
      </w:r>
      <w:r w:rsidRPr="00AC391D">
        <w:rPr>
          <w:rFonts w:cs="Arial"/>
          <w:bCs/>
          <w:szCs w:val="20"/>
        </w:rPr>
        <w:t xml:space="preserve"> im Vorfeld rechtzeitig zu informieren. Im Rahmen der Information hat </w:t>
      </w:r>
      <w:r w:rsidR="00DD7C6F" w:rsidRPr="00AC391D">
        <w:rPr>
          <w:rFonts w:cs="Arial"/>
          <w:bCs/>
          <w:szCs w:val="20"/>
        </w:rPr>
        <w:t>der/</w:t>
      </w:r>
      <w:r w:rsidRPr="00AC391D">
        <w:rPr>
          <w:rFonts w:cs="Arial"/>
          <w:bCs/>
          <w:szCs w:val="20"/>
        </w:rPr>
        <w:t xml:space="preserve">die </w:t>
      </w:r>
      <w:r w:rsidR="00DD7C6F" w:rsidRPr="00AC391D">
        <w:rPr>
          <w:rFonts w:cs="Arial"/>
          <w:bCs/>
          <w:szCs w:val="20"/>
        </w:rPr>
        <w:t>Auftrag</w:t>
      </w:r>
      <w:r w:rsidR="000E6925" w:rsidRPr="00AC391D">
        <w:rPr>
          <w:rFonts w:cs="Arial"/>
          <w:bCs/>
          <w:szCs w:val="20"/>
        </w:rPr>
        <w:t>nehmer/in</w:t>
      </w:r>
      <w:r w:rsidRPr="00AC391D">
        <w:rPr>
          <w:rFonts w:cs="Arial"/>
          <w:bCs/>
          <w:szCs w:val="20"/>
        </w:rPr>
        <w:t xml:space="preserve"> durch eine schriftliche Erklärung der</w:t>
      </w:r>
      <w:r w:rsidR="000E6925" w:rsidRPr="00AC391D">
        <w:rPr>
          <w:rFonts w:cs="Arial"/>
          <w:bCs/>
          <w:szCs w:val="20"/>
        </w:rPr>
        <w:t>/des</w:t>
      </w:r>
      <w:r w:rsidRPr="00AC391D">
        <w:rPr>
          <w:rFonts w:cs="Arial"/>
          <w:bCs/>
          <w:szCs w:val="20"/>
        </w:rPr>
        <w:t xml:space="preserve"> Unterauftragnehmer</w:t>
      </w:r>
      <w:r w:rsidR="000E6925" w:rsidRPr="00AC391D">
        <w:rPr>
          <w:rFonts w:cs="Arial"/>
          <w:bCs/>
          <w:szCs w:val="20"/>
        </w:rPr>
        <w:t>s/</w:t>
      </w:r>
      <w:r w:rsidRPr="00AC391D">
        <w:rPr>
          <w:rFonts w:cs="Arial"/>
          <w:bCs/>
          <w:szCs w:val="20"/>
        </w:rPr>
        <w:t>in nachzuweisen, dass sie</w:t>
      </w:r>
      <w:r w:rsidR="000E6925" w:rsidRPr="00AC391D">
        <w:rPr>
          <w:rFonts w:cs="Arial"/>
          <w:bCs/>
          <w:szCs w:val="20"/>
        </w:rPr>
        <w:t>/er</w:t>
      </w:r>
      <w:r w:rsidRPr="00AC391D">
        <w:rPr>
          <w:rFonts w:cs="Arial"/>
          <w:bCs/>
          <w:szCs w:val="20"/>
        </w:rPr>
        <w:t xml:space="preserve"> tatsächlich über die Mittel und Kapazitäten dieser</w:t>
      </w:r>
      <w:r w:rsidR="000E6925" w:rsidRPr="00AC391D">
        <w:rPr>
          <w:rFonts w:cs="Arial"/>
          <w:bCs/>
          <w:szCs w:val="20"/>
        </w:rPr>
        <w:t>/s</w:t>
      </w:r>
      <w:r w:rsidRPr="00AC391D">
        <w:rPr>
          <w:rFonts w:cs="Arial"/>
          <w:bCs/>
          <w:szCs w:val="20"/>
        </w:rPr>
        <w:t xml:space="preserve"> Unterauftragsnehmer</w:t>
      </w:r>
      <w:r w:rsidR="000E6925" w:rsidRPr="00AC391D">
        <w:rPr>
          <w:rFonts w:cs="Arial"/>
          <w:bCs/>
          <w:szCs w:val="20"/>
        </w:rPr>
        <w:t>s/</w:t>
      </w:r>
      <w:r w:rsidRPr="00AC391D">
        <w:rPr>
          <w:rFonts w:cs="Arial"/>
          <w:bCs/>
          <w:szCs w:val="20"/>
        </w:rPr>
        <w:t>in verfügt. Bloße Zulieferungen oder rein unterstützende Hilfstätigkeiten sind nicht als Unteraufträge im Sinne dieser Regelung zu verstehen.</w:t>
      </w:r>
    </w:p>
    <w:p w14:paraId="02FE7E7C" w14:textId="279F5A90" w:rsidR="00140AAF" w:rsidRPr="00AC391D" w:rsidRDefault="00140AAF" w:rsidP="00140AAF">
      <w:pPr>
        <w:pStyle w:val="Listenabsatz"/>
        <w:spacing w:after="120"/>
        <w:ind w:left="709"/>
        <w:rPr>
          <w:rFonts w:cs="Arial"/>
          <w:bCs/>
          <w:szCs w:val="20"/>
        </w:rPr>
      </w:pPr>
      <w:r w:rsidRPr="00140AAF">
        <w:rPr>
          <w:rFonts w:cs="Arial"/>
          <w:bCs/>
          <w:szCs w:val="20"/>
        </w:rPr>
        <w:lastRenderedPageBreak/>
        <w:t>Die Zustimmung gilt als erteilt für die in dem Angebot der Auftragnehmerin/des Auftragnehmers konkret als Unterauftragnehmer benannten Unternehmen für die dort jeweils genannten Leistungen</w:t>
      </w:r>
    </w:p>
    <w:p w14:paraId="49687264" w14:textId="5F656A50" w:rsidR="00321867" w:rsidRPr="00AC391D" w:rsidRDefault="00321867" w:rsidP="00B76079">
      <w:pPr>
        <w:pStyle w:val="Listenabsatz"/>
        <w:numPr>
          <w:ilvl w:val="0"/>
          <w:numId w:val="9"/>
        </w:numPr>
        <w:spacing w:after="120"/>
        <w:ind w:left="567" w:hanging="567"/>
        <w:rPr>
          <w:rFonts w:cs="Arial"/>
          <w:bCs/>
          <w:szCs w:val="20"/>
        </w:rPr>
      </w:pPr>
      <w:r w:rsidRPr="00AC391D">
        <w:rPr>
          <w:rFonts w:cs="Arial"/>
          <w:bCs/>
          <w:szCs w:val="20"/>
        </w:rPr>
        <w:t>Im Falle des Einsatzes einer</w:t>
      </w:r>
      <w:r w:rsidR="000E6925" w:rsidRPr="00AC391D">
        <w:rPr>
          <w:rFonts w:cs="Arial"/>
          <w:bCs/>
          <w:szCs w:val="20"/>
        </w:rPr>
        <w:t>/s</w:t>
      </w:r>
      <w:r w:rsidRPr="00AC391D">
        <w:rPr>
          <w:rFonts w:cs="Arial"/>
          <w:bCs/>
          <w:szCs w:val="20"/>
        </w:rPr>
        <w:t xml:space="preserve"> Unterauftragnehmer</w:t>
      </w:r>
      <w:r w:rsidR="000E6925" w:rsidRPr="00AC391D">
        <w:rPr>
          <w:rFonts w:cs="Arial"/>
          <w:bCs/>
          <w:szCs w:val="20"/>
        </w:rPr>
        <w:t>s/</w:t>
      </w:r>
      <w:r w:rsidRPr="00AC391D">
        <w:rPr>
          <w:rFonts w:cs="Arial"/>
          <w:bCs/>
          <w:szCs w:val="20"/>
        </w:rPr>
        <w:t xml:space="preserve">in kann die </w:t>
      </w:r>
      <w:r w:rsidR="000E6925" w:rsidRPr="00AC391D">
        <w:rPr>
          <w:rFonts w:cs="Arial"/>
          <w:bCs/>
          <w:szCs w:val="20"/>
        </w:rPr>
        <w:t>Auftraggeberin</w:t>
      </w:r>
      <w:r w:rsidRPr="00AC391D">
        <w:rPr>
          <w:rFonts w:cs="Arial"/>
          <w:bCs/>
          <w:szCs w:val="20"/>
        </w:rPr>
        <w:t xml:space="preserve"> die</w:t>
      </w:r>
      <w:r w:rsidR="000E6925" w:rsidRPr="00AC391D">
        <w:rPr>
          <w:rFonts w:cs="Arial"/>
          <w:bCs/>
          <w:szCs w:val="20"/>
        </w:rPr>
        <w:t>/den</w:t>
      </w:r>
      <w:r w:rsidRPr="00AC391D">
        <w:rPr>
          <w:rFonts w:cs="Arial"/>
          <w:bCs/>
          <w:szCs w:val="20"/>
        </w:rPr>
        <w:t xml:space="preserve"> </w:t>
      </w:r>
      <w:r w:rsidR="000E6925" w:rsidRPr="00AC391D">
        <w:rPr>
          <w:rFonts w:cs="Arial"/>
          <w:bCs/>
          <w:szCs w:val="20"/>
        </w:rPr>
        <w:t>Auftragnehmer/in</w:t>
      </w:r>
      <w:r w:rsidRPr="00AC391D">
        <w:rPr>
          <w:rFonts w:cs="Arial"/>
          <w:bCs/>
          <w:szCs w:val="20"/>
        </w:rPr>
        <w:t xml:space="preserve"> auffordern nachzuweisen, dass bei der Auswahl der</w:t>
      </w:r>
      <w:r w:rsidR="000E6925" w:rsidRPr="00AC391D">
        <w:rPr>
          <w:rFonts w:cs="Arial"/>
          <w:bCs/>
          <w:szCs w:val="20"/>
        </w:rPr>
        <w:t>/des</w:t>
      </w:r>
      <w:r w:rsidRPr="00AC391D">
        <w:rPr>
          <w:rFonts w:cs="Arial"/>
          <w:bCs/>
          <w:szCs w:val="20"/>
        </w:rPr>
        <w:t xml:space="preserve"> Unterauftragnehmer</w:t>
      </w:r>
      <w:r w:rsidR="000E6925" w:rsidRPr="00AC391D">
        <w:rPr>
          <w:rFonts w:cs="Arial"/>
          <w:bCs/>
          <w:szCs w:val="20"/>
        </w:rPr>
        <w:t>s/</w:t>
      </w:r>
      <w:r w:rsidRPr="00AC391D">
        <w:rPr>
          <w:rFonts w:cs="Arial"/>
          <w:bCs/>
          <w:szCs w:val="20"/>
        </w:rPr>
        <w:t xml:space="preserve">in der Wettbewerb gewahrt worden ist, soweit die Leistungen nicht auf der Grundlage der zwischen </w:t>
      </w:r>
      <w:r w:rsidR="000E6925" w:rsidRPr="00AC391D">
        <w:rPr>
          <w:rFonts w:cs="Arial"/>
          <w:bCs/>
          <w:szCs w:val="20"/>
        </w:rPr>
        <w:t xml:space="preserve">den </w:t>
      </w:r>
      <w:r w:rsidR="00155FFC">
        <w:rPr>
          <w:rFonts w:cs="Arial"/>
          <w:bCs/>
          <w:szCs w:val="20"/>
        </w:rPr>
        <w:t>Parteien</w:t>
      </w:r>
      <w:r w:rsidRPr="00AC391D">
        <w:rPr>
          <w:rFonts w:cs="Arial"/>
          <w:bCs/>
          <w:szCs w:val="20"/>
        </w:rPr>
        <w:t xml:space="preserve"> vertraglich festgelegten Preise vergütet werden.</w:t>
      </w:r>
    </w:p>
    <w:p w14:paraId="63F439B9" w14:textId="62B03378" w:rsidR="00321867" w:rsidRPr="00AC391D" w:rsidRDefault="00321867" w:rsidP="00B76079">
      <w:pPr>
        <w:pStyle w:val="Listenabsatz"/>
        <w:numPr>
          <w:ilvl w:val="0"/>
          <w:numId w:val="9"/>
        </w:numPr>
        <w:spacing w:after="120"/>
        <w:ind w:left="567" w:hanging="567"/>
        <w:rPr>
          <w:rFonts w:cs="Arial"/>
          <w:bCs/>
          <w:szCs w:val="20"/>
        </w:rPr>
      </w:pPr>
      <w:r w:rsidRPr="00AC391D">
        <w:rPr>
          <w:rFonts w:cs="Arial"/>
          <w:bCs/>
          <w:szCs w:val="20"/>
        </w:rPr>
        <w:t xml:space="preserve">Die vertraglichen Vereinbarungen zwischen </w:t>
      </w:r>
      <w:r w:rsidR="000E6925" w:rsidRPr="00AC391D">
        <w:rPr>
          <w:rFonts w:cs="Arial"/>
          <w:bCs/>
          <w:szCs w:val="20"/>
        </w:rPr>
        <w:t>Auftragnehmer/in</w:t>
      </w:r>
      <w:r w:rsidRPr="00AC391D">
        <w:rPr>
          <w:rFonts w:cs="Arial"/>
          <w:bCs/>
          <w:szCs w:val="20"/>
        </w:rPr>
        <w:t xml:space="preserve"> und Unterauftragnehmer</w:t>
      </w:r>
      <w:r w:rsidR="000E6925" w:rsidRPr="00AC391D">
        <w:rPr>
          <w:rFonts w:cs="Arial"/>
          <w:bCs/>
          <w:szCs w:val="20"/>
        </w:rPr>
        <w:t>/</w:t>
      </w:r>
      <w:r w:rsidRPr="00AC391D">
        <w:rPr>
          <w:rFonts w:cs="Arial"/>
          <w:bCs/>
          <w:szCs w:val="20"/>
        </w:rPr>
        <w:t xml:space="preserve">in sind so zu gestalten, dass sie den Bestimmungen des </w:t>
      </w:r>
      <w:r w:rsidR="000E6925" w:rsidRPr="00AC391D">
        <w:rPr>
          <w:rFonts w:cs="Arial"/>
          <w:bCs/>
          <w:szCs w:val="20"/>
        </w:rPr>
        <w:t xml:space="preserve">hier gegenständlichen </w:t>
      </w:r>
      <w:r w:rsidRPr="00AC391D">
        <w:rPr>
          <w:rFonts w:cs="Arial"/>
          <w:bCs/>
          <w:szCs w:val="20"/>
        </w:rPr>
        <w:t>Vertragsverhältnisses entsprechen. Durch die Übertragung von Aufgaben auf Dritte darf die pflichtgemäße Vertragserfüllung, insbesondere der Vertragszweck, die vereinbarten Termine, die Einhaltung der Vorschriften und Vereinbarungen über Datenschutz und Geheimhaltung weder gefährdet noch beeinträchtigt werden. Die</w:t>
      </w:r>
      <w:r w:rsidR="000E6925" w:rsidRPr="00AC391D">
        <w:rPr>
          <w:rFonts w:cs="Arial"/>
          <w:bCs/>
          <w:szCs w:val="20"/>
        </w:rPr>
        <w:t>/der Auftragnehmer/in</w:t>
      </w:r>
      <w:r w:rsidRPr="00AC391D">
        <w:rPr>
          <w:rFonts w:cs="Arial"/>
          <w:bCs/>
          <w:szCs w:val="20"/>
        </w:rPr>
        <w:t xml:space="preserve"> hat dies durch entsprechende vertragliche Vereinbarungen mit seinen jeweiligen Unterauftragnehmer</w:t>
      </w:r>
      <w:r w:rsidR="000E6925" w:rsidRPr="00AC391D">
        <w:rPr>
          <w:rFonts w:cs="Arial"/>
          <w:bCs/>
          <w:szCs w:val="20"/>
        </w:rPr>
        <w:t>n/</w:t>
      </w:r>
      <w:r w:rsidRPr="00AC391D">
        <w:rPr>
          <w:rFonts w:cs="Arial"/>
          <w:bCs/>
          <w:szCs w:val="20"/>
        </w:rPr>
        <w:t>in</w:t>
      </w:r>
      <w:r w:rsidR="000E6925" w:rsidRPr="00AC391D">
        <w:rPr>
          <w:rFonts w:cs="Arial"/>
          <w:bCs/>
          <w:szCs w:val="20"/>
        </w:rPr>
        <w:t>nen</w:t>
      </w:r>
      <w:r w:rsidRPr="00AC391D">
        <w:rPr>
          <w:rFonts w:cs="Arial"/>
          <w:bCs/>
          <w:szCs w:val="20"/>
        </w:rPr>
        <w:t xml:space="preserve"> sicher zu stellen und auch sonst sämtliche erforderlichen Maßnahmen zu ergreifen, um die in Satz 1 formulierten Anforderungen zu erfüllen.</w:t>
      </w:r>
    </w:p>
    <w:p w14:paraId="6801401B" w14:textId="169B821E" w:rsidR="00321867" w:rsidRDefault="00321867" w:rsidP="00B76079">
      <w:pPr>
        <w:pStyle w:val="Listenabsatz"/>
        <w:numPr>
          <w:ilvl w:val="0"/>
          <w:numId w:val="9"/>
        </w:numPr>
        <w:spacing w:after="120"/>
        <w:ind w:left="567" w:hanging="567"/>
        <w:rPr>
          <w:rFonts w:cs="Arial"/>
          <w:bCs/>
          <w:szCs w:val="20"/>
        </w:rPr>
      </w:pPr>
      <w:r w:rsidRPr="00AC391D">
        <w:rPr>
          <w:rFonts w:cs="Arial"/>
          <w:bCs/>
          <w:szCs w:val="20"/>
        </w:rPr>
        <w:t xml:space="preserve">Die </w:t>
      </w:r>
      <w:r w:rsidR="000E6925" w:rsidRPr="00AC391D">
        <w:rPr>
          <w:rFonts w:cs="Arial"/>
          <w:bCs/>
          <w:szCs w:val="20"/>
        </w:rPr>
        <w:t>Auftraggeberin</w:t>
      </w:r>
      <w:r w:rsidRPr="00AC391D">
        <w:rPr>
          <w:rFonts w:cs="Arial"/>
          <w:bCs/>
          <w:szCs w:val="20"/>
        </w:rPr>
        <w:t xml:space="preserve"> kann eine bereits erteilte Zustimmung widerrufen, sofern sich nachträglich herausstellt, dass die</w:t>
      </w:r>
      <w:r w:rsidR="000E6925" w:rsidRPr="00AC391D">
        <w:rPr>
          <w:rFonts w:cs="Arial"/>
          <w:bCs/>
          <w:szCs w:val="20"/>
        </w:rPr>
        <w:t>/der</w:t>
      </w:r>
      <w:r w:rsidRPr="00AC391D">
        <w:rPr>
          <w:rFonts w:cs="Arial"/>
          <w:bCs/>
          <w:szCs w:val="20"/>
        </w:rPr>
        <w:t xml:space="preserve"> Unterauftragnehmer</w:t>
      </w:r>
      <w:r w:rsidR="000E6925" w:rsidRPr="00AC391D">
        <w:rPr>
          <w:rFonts w:cs="Arial"/>
          <w:bCs/>
          <w:szCs w:val="20"/>
        </w:rPr>
        <w:t>/</w:t>
      </w:r>
      <w:r w:rsidRPr="00AC391D">
        <w:rPr>
          <w:rFonts w:cs="Arial"/>
          <w:bCs/>
          <w:szCs w:val="20"/>
        </w:rPr>
        <w:t xml:space="preserve">in nicht geeignet ist, die zuständige Rechtsaufsichtsbehörde die Unterbeauftragung untersagt oder die Unterbeauftragung Störungen im Vertragsverhältnis zwischen </w:t>
      </w:r>
      <w:r w:rsidR="000E6925" w:rsidRPr="00AC391D">
        <w:rPr>
          <w:rFonts w:cs="Arial"/>
          <w:bCs/>
          <w:szCs w:val="20"/>
        </w:rPr>
        <w:t>Auftragnehmer/in und Auftraggeberin</w:t>
      </w:r>
      <w:r w:rsidRPr="00AC391D">
        <w:rPr>
          <w:rFonts w:cs="Arial"/>
          <w:bCs/>
          <w:szCs w:val="20"/>
        </w:rPr>
        <w:t xml:space="preserve"> zur Folge hat.</w:t>
      </w:r>
    </w:p>
    <w:p w14:paraId="704EE409" w14:textId="6534192B" w:rsidR="00140AAF" w:rsidRDefault="00140AAF" w:rsidP="00140AAF">
      <w:pPr>
        <w:pStyle w:val="Listenabsatz"/>
        <w:numPr>
          <w:ilvl w:val="0"/>
          <w:numId w:val="9"/>
        </w:numPr>
        <w:spacing w:after="120"/>
        <w:ind w:left="567" w:hanging="567"/>
        <w:rPr>
          <w:rFonts w:cs="Arial"/>
          <w:bCs/>
          <w:szCs w:val="20"/>
        </w:rPr>
      </w:pPr>
      <w:r w:rsidRPr="00140AAF">
        <w:rPr>
          <w:rFonts w:cs="Arial"/>
          <w:bCs/>
          <w:szCs w:val="20"/>
        </w:rPr>
        <w:t xml:space="preserve">Der Einsatz eines Unterauftragnehmers entbindet die Auftragnehmerin/den Auftragnehmer nicht von ihren/seinen vertraglichen und gesetzlichen Pflichten. Insbesondere bleibt seine/ihre Haftung für die vollständige und ordnungsgemäße Erbringung der vertraglich geschuldeten Leistung unberührt. </w:t>
      </w:r>
      <w:r>
        <w:rPr>
          <w:rFonts w:cs="Arial"/>
          <w:bCs/>
          <w:szCs w:val="20"/>
        </w:rPr>
        <w:t>Die/Der Auftragnehmer/</w:t>
      </w:r>
      <w:r w:rsidRPr="00140AAF">
        <w:rPr>
          <w:rFonts w:cs="Arial"/>
          <w:bCs/>
          <w:szCs w:val="20"/>
        </w:rPr>
        <w:t xml:space="preserve"> haftet für Handlungen und Unterlassungen der Unterauftragnehmer</w:t>
      </w:r>
      <w:r>
        <w:rPr>
          <w:rFonts w:cs="Arial"/>
          <w:bCs/>
          <w:szCs w:val="20"/>
        </w:rPr>
        <w:t>/innen</w:t>
      </w:r>
      <w:r w:rsidRPr="00140AAF">
        <w:rPr>
          <w:rFonts w:cs="Arial"/>
          <w:bCs/>
          <w:szCs w:val="20"/>
        </w:rPr>
        <w:t xml:space="preserve"> so, als hätte er diese selbst begangen.</w:t>
      </w:r>
    </w:p>
    <w:p w14:paraId="13678BE9" w14:textId="75071801" w:rsidR="00E430B5" w:rsidRPr="00140AAF" w:rsidRDefault="00321867" w:rsidP="00140AAF">
      <w:pPr>
        <w:pStyle w:val="Listenabsatz"/>
        <w:numPr>
          <w:ilvl w:val="0"/>
          <w:numId w:val="9"/>
        </w:numPr>
        <w:spacing w:after="120"/>
        <w:ind w:left="567" w:hanging="567"/>
        <w:rPr>
          <w:rFonts w:cs="Arial"/>
          <w:bCs/>
          <w:szCs w:val="20"/>
        </w:rPr>
      </w:pPr>
      <w:r w:rsidRPr="00140AAF">
        <w:rPr>
          <w:rFonts w:cs="Arial"/>
          <w:bCs/>
          <w:szCs w:val="20"/>
        </w:rPr>
        <w:t xml:space="preserve">Die Regelungen der Absätze 1 bis </w:t>
      </w:r>
      <w:r w:rsidR="00140AAF" w:rsidRPr="00140AAF">
        <w:rPr>
          <w:rFonts w:cs="Arial"/>
          <w:bCs/>
          <w:szCs w:val="20"/>
        </w:rPr>
        <w:t>6</w:t>
      </w:r>
      <w:r w:rsidRPr="00140AAF">
        <w:rPr>
          <w:rFonts w:cs="Arial"/>
          <w:bCs/>
          <w:szCs w:val="20"/>
        </w:rPr>
        <w:t xml:space="preserve"> gelten entsprechend für jede weitere Stufe in der Kette der Unterauftragnehmer</w:t>
      </w:r>
      <w:r w:rsidR="000E6925" w:rsidRPr="00140AAF">
        <w:rPr>
          <w:rFonts w:cs="Arial"/>
          <w:bCs/>
          <w:szCs w:val="20"/>
        </w:rPr>
        <w:t>/</w:t>
      </w:r>
      <w:r w:rsidRPr="00140AAF">
        <w:rPr>
          <w:rFonts w:cs="Arial"/>
          <w:bCs/>
          <w:szCs w:val="20"/>
        </w:rPr>
        <w:t>in. Die</w:t>
      </w:r>
      <w:r w:rsidR="000E6925" w:rsidRPr="00140AAF">
        <w:rPr>
          <w:rFonts w:cs="Arial"/>
          <w:bCs/>
          <w:szCs w:val="20"/>
        </w:rPr>
        <w:t>/</w:t>
      </w:r>
      <w:r w:rsidR="00140AAF">
        <w:rPr>
          <w:rFonts w:cs="Arial"/>
          <w:bCs/>
          <w:szCs w:val="20"/>
        </w:rPr>
        <w:t>D</w:t>
      </w:r>
      <w:r w:rsidR="000E6925" w:rsidRPr="00140AAF">
        <w:rPr>
          <w:rFonts w:cs="Arial"/>
          <w:bCs/>
          <w:szCs w:val="20"/>
        </w:rPr>
        <w:t>er Auftragnehmer/in</w:t>
      </w:r>
      <w:r w:rsidRPr="00140AAF">
        <w:rPr>
          <w:rFonts w:cs="Arial"/>
          <w:bCs/>
          <w:szCs w:val="20"/>
        </w:rPr>
        <w:t xml:space="preserve"> stellt in solchen Fällen sicher, dass nachgeordnete Unterauftragnehmer</w:t>
      </w:r>
      <w:r w:rsidR="000E6925" w:rsidRPr="00140AAF">
        <w:rPr>
          <w:rFonts w:cs="Arial"/>
          <w:bCs/>
          <w:szCs w:val="20"/>
        </w:rPr>
        <w:t>/</w:t>
      </w:r>
      <w:r w:rsidRPr="00140AAF">
        <w:rPr>
          <w:rFonts w:cs="Arial"/>
          <w:bCs/>
          <w:szCs w:val="20"/>
        </w:rPr>
        <w:t>in</w:t>
      </w:r>
      <w:r w:rsidR="000E6925" w:rsidRPr="00140AAF">
        <w:rPr>
          <w:rFonts w:cs="Arial"/>
          <w:bCs/>
          <w:szCs w:val="20"/>
        </w:rPr>
        <w:t>nen</w:t>
      </w:r>
      <w:r w:rsidRPr="00140AAF">
        <w:rPr>
          <w:rFonts w:cs="Arial"/>
          <w:bCs/>
          <w:szCs w:val="20"/>
        </w:rPr>
        <w:t xml:space="preserve"> durch </w:t>
      </w:r>
      <w:r w:rsidR="000E6925" w:rsidRPr="00140AAF">
        <w:rPr>
          <w:rFonts w:cs="Arial"/>
          <w:bCs/>
          <w:szCs w:val="20"/>
        </w:rPr>
        <w:t>ihre/</w:t>
      </w:r>
      <w:r w:rsidRPr="00140AAF">
        <w:rPr>
          <w:rFonts w:cs="Arial"/>
          <w:bCs/>
          <w:szCs w:val="20"/>
        </w:rPr>
        <w:t>seine direkte Unterauftragnehmer</w:t>
      </w:r>
      <w:r w:rsidR="000E6925" w:rsidRPr="00140AAF">
        <w:rPr>
          <w:rFonts w:cs="Arial"/>
          <w:bCs/>
          <w:szCs w:val="20"/>
        </w:rPr>
        <w:t>/</w:t>
      </w:r>
      <w:r w:rsidRPr="00140AAF">
        <w:rPr>
          <w:rFonts w:cs="Arial"/>
          <w:bCs/>
          <w:szCs w:val="20"/>
        </w:rPr>
        <w:t>in entsprechend verpflichtet werden.</w:t>
      </w:r>
    </w:p>
    <w:p w14:paraId="19BB446C" w14:textId="537F510B" w:rsidR="00321867" w:rsidRPr="00AC391D" w:rsidRDefault="00321867" w:rsidP="00321867">
      <w:pPr>
        <w:pStyle w:val="berschrift2"/>
      </w:pPr>
      <w:bookmarkStart w:id="13" w:name="_Toc233034930"/>
      <w:r w:rsidRPr="00AC391D">
        <w:t>Vertraulichkeit</w:t>
      </w:r>
      <w:bookmarkEnd w:id="13"/>
    </w:p>
    <w:p w14:paraId="5DCA33A4" w14:textId="69D04777"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Die Auftraggeberin wird alle zu ihrer Kenntnis gelangenden Geschäftsvorgänge sowie alle damit zusammenhängenden Unterlagen und Daten der/des Auftragnehmers/in streng vertraulich behandeln. Die Auftrag</w:t>
      </w:r>
      <w:r w:rsidR="00A273BE" w:rsidRPr="00AC391D">
        <w:rPr>
          <w:rFonts w:cs="Arial"/>
          <w:bCs/>
          <w:szCs w:val="20"/>
        </w:rPr>
        <w:t>g</w:t>
      </w:r>
      <w:r w:rsidRPr="00AC391D">
        <w:rPr>
          <w:rFonts w:cs="Arial"/>
          <w:bCs/>
          <w:szCs w:val="20"/>
        </w:rPr>
        <w:t>eberin verpflichtet sich, die Geheimhaltungspflicht sämtlichen Angestellten und/oder Dritten, die Zugang zu den vorbezeichneten Geschäftsvorgängen haben, aufzuerlegen. Die Geheimhaltungspflicht gilt zeitlich unbegrenzt über die Dauer dieses Vertrages hinaus. Die Datenschutzbestimmungen dieses Vertrages sind zu beachten.</w:t>
      </w:r>
    </w:p>
    <w:p w14:paraId="1A9996EF" w14:textId="4E7252B7"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In gleicher Weise wird die/der Auftragnehmer/in über von der/dem Auftrag</w:t>
      </w:r>
      <w:r w:rsidR="00A273BE" w:rsidRPr="00AC391D">
        <w:rPr>
          <w:rFonts w:cs="Arial"/>
          <w:bCs/>
          <w:szCs w:val="20"/>
        </w:rPr>
        <w:t>g</w:t>
      </w:r>
      <w:r w:rsidRPr="00AC391D">
        <w:rPr>
          <w:rFonts w:cs="Arial"/>
          <w:bCs/>
          <w:szCs w:val="20"/>
        </w:rPr>
        <w:t xml:space="preserve">eber/in Betriebsgeheimnisse, Unterlagen und sonstigen Kenntnisse Stillschweigen bewahren. </w:t>
      </w:r>
    </w:p>
    <w:p w14:paraId="623A37E6" w14:textId="7A700271"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w:t>
      </w:r>
      <w:r w:rsidR="00155FFC">
        <w:rPr>
          <w:rFonts w:cs="Arial"/>
          <w:bCs/>
          <w:szCs w:val="20"/>
        </w:rPr>
        <w:t>Parteien</w:t>
      </w:r>
      <w:r w:rsidRPr="00AC391D">
        <w:rPr>
          <w:rFonts w:cs="Arial"/>
          <w:bCs/>
          <w:szCs w:val="20"/>
        </w:rPr>
        <w:t xml:space="preserve"> sind verpflichtet, alle im Rahmen des Vertragsverhältnisses erlangten vertraulichen Informationen, Geschäfts- und Betriebsgeheimnisse vertraulich zu behandeln. Zur Erbringung der Leistung erforderliche Unterlagen können an Unterauftragnehmer</w:t>
      </w:r>
      <w:r w:rsidR="00A273BE" w:rsidRPr="00AC391D">
        <w:rPr>
          <w:rFonts w:cs="Arial"/>
          <w:bCs/>
          <w:szCs w:val="20"/>
        </w:rPr>
        <w:t>/</w:t>
      </w:r>
      <w:r w:rsidRPr="00AC391D">
        <w:rPr>
          <w:rFonts w:cs="Arial"/>
          <w:bCs/>
          <w:szCs w:val="20"/>
        </w:rPr>
        <w:t xml:space="preserve">innen gegeben werden, wenn der Datenschutz garantiert ist und entsprechende Datenschutzerklärungen und Prozessbeschreibungen sowie Datenflussbeschreibungen der </w:t>
      </w:r>
      <w:r w:rsidR="00A273BE" w:rsidRPr="00AC391D">
        <w:rPr>
          <w:rFonts w:cs="Arial"/>
          <w:bCs/>
          <w:szCs w:val="20"/>
        </w:rPr>
        <w:t>Auftraggeberin</w:t>
      </w:r>
      <w:r w:rsidRPr="00AC391D">
        <w:rPr>
          <w:rFonts w:cs="Arial"/>
          <w:bCs/>
          <w:szCs w:val="20"/>
        </w:rPr>
        <w:t xml:space="preserve"> vorgelegt werden.</w:t>
      </w:r>
    </w:p>
    <w:p w14:paraId="26407DBE" w14:textId="7EBBDE0E" w:rsidR="000E6925" w:rsidRDefault="000E6925" w:rsidP="00B76079">
      <w:pPr>
        <w:pStyle w:val="Listenabsatz"/>
        <w:numPr>
          <w:ilvl w:val="0"/>
          <w:numId w:val="6"/>
        </w:numPr>
        <w:spacing w:after="120"/>
        <w:ind w:left="567" w:hanging="567"/>
        <w:rPr>
          <w:rFonts w:cs="Arial"/>
          <w:bCs/>
          <w:szCs w:val="20"/>
        </w:rPr>
      </w:pPr>
      <w:r w:rsidRPr="00AC391D">
        <w:rPr>
          <w:rFonts w:cs="Arial"/>
          <w:bCs/>
          <w:szCs w:val="20"/>
        </w:rPr>
        <w:lastRenderedPageBreak/>
        <w:t xml:space="preserve">Die Weitergabe darf nur im Rahmen der vertraglich vereinbarten Zwecke erfolgen. Der Erfahrungsaustausch der </w:t>
      </w:r>
      <w:r w:rsidR="00A273BE" w:rsidRPr="00AC391D">
        <w:rPr>
          <w:rFonts w:cs="Arial"/>
          <w:bCs/>
          <w:szCs w:val="20"/>
        </w:rPr>
        <w:t>Auftraggeber/in</w:t>
      </w:r>
      <w:r w:rsidRPr="00AC391D">
        <w:rPr>
          <w:rFonts w:cs="Arial"/>
          <w:bCs/>
          <w:szCs w:val="20"/>
        </w:rPr>
        <w:t xml:space="preserve"> mit und innerhalb der öffentlichen Hand bleibt unbenommen, ebenso wie die Erfüllung gesetzlicher Pflichten der </w:t>
      </w:r>
      <w:r w:rsidR="00A273BE" w:rsidRPr="00AC391D">
        <w:rPr>
          <w:rFonts w:cs="Arial"/>
          <w:bCs/>
          <w:szCs w:val="20"/>
        </w:rPr>
        <w:t>Auftraggeberin</w:t>
      </w:r>
      <w:r w:rsidRPr="00AC391D">
        <w:rPr>
          <w:rFonts w:cs="Arial"/>
          <w:bCs/>
          <w:szCs w:val="20"/>
        </w:rPr>
        <w:t xml:space="preserve">. Unberührt bleibt die Pflicht zum vertraulichen Umgang mit, auf Grundlage dieses Vertrages, erlangten Geschäfts- und Betriebsgeheimnissen. </w:t>
      </w:r>
    </w:p>
    <w:p w14:paraId="1384EF01" w14:textId="74CAE81F" w:rsidR="00E91B3D" w:rsidRPr="00AC391D" w:rsidRDefault="00E91B3D" w:rsidP="00B76079">
      <w:pPr>
        <w:pStyle w:val="Listenabsatz"/>
        <w:numPr>
          <w:ilvl w:val="0"/>
          <w:numId w:val="6"/>
        </w:numPr>
        <w:spacing w:after="120"/>
        <w:ind w:left="567" w:hanging="567"/>
        <w:rPr>
          <w:rFonts w:cs="Arial"/>
          <w:bCs/>
          <w:szCs w:val="20"/>
        </w:rPr>
      </w:pPr>
      <w:r w:rsidRPr="00E91B3D">
        <w:rPr>
          <w:rFonts w:cs="Arial"/>
          <w:bCs/>
          <w:szCs w:val="20"/>
        </w:rPr>
        <w:t>Die Parteien verpflichten sich, bei der Verarbeitung personenbezogener Daten die jeweils geltenden datenschutzrechtlichen Vorschriften, insbesondere die Datenschutz-Grundverordnung (DSGVO) und das Bundesdatenschutzgesetz (BDSG), einzuhalten. Personenbezogene Daten dürfen ausschließlich zur Durchführung und Abwicklung dieses Vertrags verarbeitet werden. Soweit der Auftragnehmer personenbezogene Daten im Auftrag de</w:t>
      </w:r>
      <w:r>
        <w:rPr>
          <w:rFonts w:cs="Arial"/>
          <w:bCs/>
          <w:szCs w:val="20"/>
        </w:rPr>
        <w:t>r</w:t>
      </w:r>
      <w:r w:rsidRPr="00E91B3D">
        <w:rPr>
          <w:rFonts w:cs="Arial"/>
          <w:bCs/>
          <w:szCs w:val="20"/>
        </w:rPr>
        <w:t xml:space="preserve"> Auftraggeber</w:t>
      </w:r>
      <w:r>
        <w:rPr>
          <w:rFonts w:cs="Arial"/>
          <w:bCs/>
          <w:szCs w:val="20"/>
        </w:rPr>
        <w:t>in</w:t>
      </w:r>
      <w:r w:rsidRPr="00E91B3D">
        <w:rPr>
          <w:rFonts w:cs="Arial"/>
          <w:bCs/>
          <w:szCs w:val="20"/>
        </w:rPr>
        <w:t xml:space="preserve"> verarbeitet, schließen die Parteien vor Beginn der Verarbeitung eine Vereinbarung zur Auftragsverarbeitung gemäß Art. 28 DSGVO ab.</w:t>
      </w:r>
    </w:p>
    <w:p w14:paraId="2A745860" w14:textId="426018D2" w:rsidR="00E430B5" w:rsidRPr="00AC391D" w:rsidRDefault="004443FD" w:rsidP="00E430B5">
      <w:pPr>
        <w:pStyle w:val="berschrift2"/>
      </w:pPr>
      <w:bookmarkStart w:id="14" w:name="_Toc233034931"/>
      <w:r>
        <w:t>Sonstige Bestimmungen</w:t>
      </w:r>
      <w:bookmarkEnd w:id="14"/>
    </w:p>
    <w:p w14:paraId="390B1DD4" w14:textId="0B77714C" w:rsidR="00A273BE" w:rsidRDefault="00A273BE" w:rsidP="00B76079">
      <w:pPr>
        <w:pStyle w:val="Listenabsatz"/>
        <w:numPr>
          <w:ilvl w:val="0"/>
          <w:numId w:val="8"/>
        </w:numPr>
        <w:spacing w:after="120"/>
        <w:ind w:left="567" w:hanging="567"/>
        <w:rPr>
          <w:rFonts w:cs="Arial"/>
          <w:bCs/>
          <w:szCs w:val="20"/>
        </w:rPr>
      </w:pPr>
      <w:r w:rsidRPr="00AC391D">
        <w:rPr>
          <w:rFonts w:cs="Arial"/>
          <w:bCs/>
          <w:szCs w:val="20"/>
        </w:rPr>
        <w:t>Die/Der Auftragnehmer/in verpflichtet sich, bei der Erfüllung seiner vertraglichen Leistungen die einschlägigen gesetzlichen Bestimmungen, insbesondere des Mindestlohngesetzes und des Schwarzarbeitsbekämpfungsgesetzes – soweit er dazu nach § 20 des Mindestlohngesetzes verpflichtet ist – in der jeweils aktuellen Fassung zu beachten. Bei der Einschaltung von Unterauftragnehmer/innen sind die vertraglichen Vereinbarungen zwischen der/dem Auftragnehmer/in und Unterauftragnehmern/innen so zu gestalten, dass sie den Bestimmungen des hier gegenständlichen Vertragsverhältnisses entsprechen. Werden gegenüber der Auftraggeberin Ansprüche aufgrund des Mindestlohngesetzes geltend gemacht, besteht ein Freistellungsanspruch der Auftraggeberin gegenüber dem/der Auftragnehmer/in. Der Auftraggeberin ist auf Verlangen jederzeit eine umfassende und unverzügliche Auskunft in Bezug auf Zahlung des Mindestlohns zu erteilen</w:t>
      </w:r>
      <w:r w:rsidR="00871BA0">
        <w:rPr>
          <w:rFonts w:cs="Arial"/>
          <w:bCs/>
          <w:szCs w:val="20"/>
        </w:rPr>
        <w:t>.</w:t>
      </w:r>
    </w:p>
    <w:p w14:paraId="05102A6D" w14:textId="06E57413" w:rsidR="00871BA0" w:rsidRPr="00871BA0" w:rsidRDefault="00871BA0" w:rsidP="00871BA0">
      <w:pPr>
        <w:pStyle w:val="Listenabsatz"/>
        <w:numPr>
          <w:ilvl w:val="0"/>
          <w:numId w:val="8"/>
        </w:numPr>
        <w:spacing w:after="120"/>
        <w:ind w:left="567" w:hanging="567"/>
        <w:rPr>
          <w:rFonts w:cs="Arial"/>
          <w:bCs/>
          <w:szCs w:val="20"/>
        </w:rPr>
      </w:pPr>
      <w:r w:rsidRPr="001B1D5E">
        <w:rPr>
          <w:rFonts w:cs="Arial"/>
          <w:bCs/>
          <w:szCs w:val="20"/>
        </w:rPr>
        <w:t>Ansprüche der Vertragsparteien aus diesem Vertrag müssen innerhalb von 6 Monaten nach ihrer Entstehung schriftlich gegenüber der anderen Partei geltend gemacht werden. Andernfalls sind sie ausgeschlossen.  Wird ein Anspruch fristgerecht geltend gemacht, so muss er innerhalb von 6 Monaten nach Ablehnung oder Nichtreaktion der anderen Partei gerichtlich geltend gemacht werden, andernfalls erlischt er endgültig.</w:t>
      </w:r>
    </w:p>
    <w:p w14:paraId="4008FABE" w14:textId="7DBF4B4F" w:rsidR="004443FD" w:rsidRDefault="004443FD" w:rsidP="00B76079">
      <w:pPr>
        <w:pStyle w:val="Listenabsatz"/>
        <w:numPr>
          <w:ilvl w:val="0"/>
          <w:numId w:val="8"/>
        </w:numPr>
        <w:spacing w:after="120"/>
        <w:ind w:left="567" w:hanging="567"/>
        <w:rPr>
          <w:rFonts w:cs="Arial"/>
          <w:bCs/>
          <w:szCs w:val="20"/>
        </w:rPr>
      </w:pPr>
      <w:r w:rsidRPr="004443FD">
        <w:rPr>
          <w:rFonts w:cs="Arial"/>
          <w:bCs/>
          <w:szCs w:val="20"/>
        </w:rPr>
        <w:t>Der Vertrag unterliegt dem Recht der Bundesrepublik Deutschland unter Ausschluss des Internationalen Privatrechts und des UN-Kaufrechts.</w:t>
      </w:r>
    </w:p>
    <w:p w14:paraId="0FD8E8D5" w14:textId="4E000A30" w:rsidR="004F5980" w:rsidRPr="004443FD" w:rsidRDefault="004443FD" w:rsidP="004F5980">
      <w:pPr>
        <w:pStyle w:val="Listenabsatz"/>
        <w:numPr>
          <w:ilvl w:val="0"/>
          <w:numId w:val="8"/>
        </w:numPr>
        <w:spacing w:after="120"/>
        <w:ind w:left="567" w:hanging="567"/>
        <w:rPr>
          <w:rFonts w:cs="Arial"/>
          <w:bCs/>
          <w:szCs w:val="20"/>
        </w:rPr>
      </w:pPr>
      <w:r w:rsidRPr="009A51B7">
        <w:rPr>
          <w:rFonts w:cs="Arial"/>
          <w:bCs/>
          <w:szCs w:val="20"/>
        </w:rPr>
        <w:t xml:space="preserve">Als ausschließlichen Gerichtsstand für Streitigkeiten aus diesem Vertrag unter Kaufleuten, juristischen Personen des öffentlichen Rechts oder öffentlich-rechtlichen Sondervermögen vereinbaren die Parteien </w:t>
      </w:r>
      <w:r w:rsidR="0097160D">
        <w:rPr>
          <w:rFonts w:cs="Arial"/>
          <w:bCs/>
          <w:szCs w:val="20"/>
        </w:rPr>
        <w:t>Potsdam</w:t>
      </w:r>
      <w:r w:rsidRPr="009A51B7">
        <w:rPr>
          <w:rFonts w:cs="Arial"/>
          <w:bCs/>
          <w:szCs w:val="20"/>
        </w:rPr>
        <w:t>.</w:t>
      </w:r>
    </w:p>
    <w:p w14:paraId="2241EC51" w14:textId="77777777" w:rsidR="004F5980" w:rsidRPr="00D46080" w:rsidRDefault="004F5980" w:rsidP="004F5980">
      <w:pPr>
        <w:pStyle w:val="berschrift2"/>
      </w:pPr>
      <w:bookmarkStart w:id="15" w:name="_Toc202509896"/>
      <w:bookmarkStart w:id="16" w:name="_Toc233034932"/>
      <w:r w:rsidRPr="00D46080">
        <w:t>Salvatorische Klausel</w:t>
      </w:r>
      <w:bookmarkEnd w:id="15"/>
      <w:bookmarkEnd w:id="16"/>
    </w:p>
    <w:p w14:paraId="5613AE2D"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Änderungen dieses Vertrags oder seiner Bestandteile bedürfen der Schriftform. Dies gilt auch für eine Änderung dieser Klausel. Mündliche Nebenabsprachen haben keine Wirkung.</w:t>
      </w:r>
    </w:p>
    <w:p w14:paraId="4C0DCA84"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Sollte eine Bestimmung dieses Vertrags unwirksam sein oder werden, oder sollte der Vertrag eine Regelungslücke enthalten, so wird hierdurch die Wirksamkeit des Vertrags im Übrigen nicht berührt.</w:t>
      </w:r>
    </w:p>
    <w:p w14:paraId="26944C5A" w14:textId="77777777" w:rsidR="004F5980" w:rsidRPr="004F5980" w:rsidRDefault="004F5980" w:rsidP="004F5980">
      <w:pPr>
        <w:spacing w:after="120"/>
        <w:rPr>
          <w:rFonts w:cs="Arial"/>
          <w:bCs/>
          <w:szCs w:val="20"/>
        </w:rPr>
      </w:pPr>
    </w:p>
    <w:p w14:paraId="4D4A8B92" w14:textId="25DD7B7C" w:rsidR="00093D24" w:rsidRPr="00AC391D" w:rsidRDefault="00093D24" w:rsidP="00093D24">
      <w:pPr>
        <w:spacing w:after="120" w:line="240" w:lineRule="auto"/>
        <w:rPr>
          <w:rFonts w:cs="Arial"/>
          <w:bCs/>
          <w:szCs w:val="20"/>
        </w:rPr>
      </w:pPr>
    </w:p>
    <w:p w14:paraId="3CD6FCB1" w14:textId="1EA8F86E" w:rsidR="00A273BE" w:rsidRPr="00AC391D" w:rsidRDefault="00A273BE" w:rsidP="00093D24">
      <w:pPr>
        <w:spacing w:after="120" w:line="240" w:lineRule="auto"/>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0AF37F4E" w:rsidR="00E430B5" w:rsidRPr="000F3084" w:rsidRDefault="00E430B5" w:rsidP="00E430B5">
      <w:pPr>
        <w:tabs>
          <w:tab w:val="left" w:pos="4962"/>
        </w:tabs>
        <w:rPr>
          <w:rFonts w:cs="Arial"/>
          <w:sz w:val="18"/>
          <w:szCs w:val="18"/>
        </w:rPr>
      </w:pPr>
      <w:r w:rsidRPr="000F3084">
        <w:rPr>
          <w:rFonts w:cs="Arial"/>
          <w:sz w:val="18"/>
          <w:szCs w:val="18"/>
        </w:rPr>
        <w:t>Für die/den Auftragnehmer/in</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2"/>
      <w:bookmarkEnd w:id="3"/>
      <w:bookmarkEnd w:id="4"/>
    </w:p>
    <w:sectPr w:rsidR="00E430B5" w:rsidRPr="000F3084" w:rsidSect="006E2A3D">
      <w:headerReference w:type="even" r:id="rId11"/>
      <w:headerReference w:type="default" r:id="rId12"/>
      <w:footerReference w:type="even" r:id="rId13"/>
      <w:footerReference w:type="default" r:id="rId14"/>
      <w:headerReference w:type="first" r:id="rId15"/>
      <w:footerReference w:type="first" r:id="rId16"/>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13C1B" w14:textId="77777777" w:rsidR="00712768" w:rsidRDefault="00712768" w:rsidP="00A851DA">
      <w:pPr>
        <w:spacing w:line="240" w:lineRule="auto"/>
      </w:pPr>
      <w:r>
        <w:separator/>
      </w:r>
    </w:p>
  </w:endnote>
  <w:endnote w:type="continuationSeparator" w:id="0">
    <w:p w14:paraId="6D8CE616" w14:textId="77777777" w:rsidR="00712768" w:rsidRDefault="00712768"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D5CA8" w14:textId="77777777" w:rsidR="008C5F1D" w:rsidRDefault="008C5F1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C89F5D4"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693903">
      <w:rPr>
        <w:rFonts w:ascii="AOK Buenos Aires Text" w:hAnsi="AOK Buenos Aires Text"/>
        <w:color w:val="005E3F"/>
      </w:rPr>
      <w:t>D</w:t>
    </w:r>
    <w:r w:rsidR="00827853">
      <w:rPr>
        <w:rFonts w:ascii="AOK Buenos Aires Text" w:hAnsi="AOK Buenos Aires Text"/>
        <w:color w:val="005E3F"/>
      </w:rPr>
      <w:t>.01</w:t>
    </w:r>
    <w:r w:rsidR="0013144D" w:rsidRPr="005B0994">
      <w:rPr>
        <w:rFonts w:ascii="AOK Buenos Aires Text" w:hAnsi="AOK Buenos Aires Text"/>
        <w:color w:val="005E3F"/>
      </w:rPr>
      <w:t xml:space="preserve"> – </w:t>
    </w:r>
    <w:r w:rsidR="00827853">
      <w:rPr>
        <w:rFonts w:ascii="AOK Buenos Aires Text" w:hAnsi="AOK Buenos Aires Text"/>
        <w:color w:val="005E3F"/>
      </w:rPr>
      <w:t>Mustervertrag</w:t>
    </w:r>
    <w:r w:rsidR="0013144D" w:rsidRPr="005B0994">
      <w:rPr>
        <w:rFonts w:ascii="AOK Buenos Aires Text" w:hAnsi="AOK Buenos Aires Text"/>
        <w:color w:val="005E3F"/>
      </w:rPr>
      <w:t xml:space="preserve"> (M</w:t>
    </w:r>
    <w:r w:rsidR="00754F2E">
      <w:rPr>
        <w:rFonts w:ascii="AOK Buenos Aires Text" w:hAnsi="AOK Buenos Aires Text"/>
        <w:color w:val="005E3F"/>
      </w:rPr>
      <w:t>12</w:t>
    </w:r>
    <w:r w:rsidR="0027398A">
      <w:rPr>
        <w:rFonts w:ascii="AOK Buenos Aires Text" w:hAnsi="AOK Buenos Aires Text"/>
        <w:color w:val="005E3F"/>
      </w:rPr>
      <w:t>2</w:t>
    </w:r>
    <w:r w:rsidR="003C2B88">
      <w:rPr>
        <w:rFonts w:ascii="AOK Buenos Aires Text" w:hAnsi="AOK Buenos Aires Text"/>
        <w:color w:val="005E3F"/>
      </w:rPr>
      <w:t>5</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0E3E5" w14:textId="77777777" w:rsidR="008C5F1D" w:rsidRDefault="008C5F1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D4EA6" w14:textId="77777777" w:rsidR="00712768" w:rsidRDefault="00712768" w:rsidP="00A851DA">
      <w:pPr>
        <w:spacing w:line="240" w:lineRule="auto"/>
      </w:pPr>
      <w:r>
        <w:separator/>
      </w:r>
    </w:p>
  </w:footnote>
  <w:footnote w:type="continuationSeparator" w:id="0">
    <w:p w14:paraId="4C2A7912" w14:textId="77777777" w:rsidR="00712768" w:rsidRDefault="00712768" w:rsidP="00A851DA">
      <w:pPr>
        <w:spacing w:line="240" w:lineRule="auto"/>
      </w:pPr>
      <w:r>
        <w:continuationSeparator/>
      </w:r>
    </w:p>
  </w:footnote>
  <w:footnote w:id="1">
    <w:p w14:paraId="6DD36A3D" w14:textId="1F89C8AB" w:rsidR="00C144F4" w:rsidRDefault="00C144F4" w:rsidP="00C144F4">
      <w:pPr>
        <w:pStyle w:val="Funotentext"/>
        <w:ind w:left="142" w:hanging="142"/>
      </w:pPr>
      <w:r>
        <w:rPr>
          <w:rStyle w:val="Funotenzeichen"/>
        </w:rPr>
        <w:footnoteRef/>
      </w:r>
      <w:r>
        <w:t xml:space="preserve"> </w:t>
      </w:r>
      <w:r w:rsidR="00BE44CE" w:rsidRPr="0008235C">
        <w:t xml:space="preserve">Der nachfolgende Hinweis </w:t>
      </w:r>
      <w:r w:rsidR="003E6110" w:rsidRPr="0008235C">
        <w:t>wird</w:t>
      </w:r>
      <w:r w:rsidR="00BE44CE" w:rsidRPr="0008235C">
        <w:t xml:space="preserve"> vo</w:t>
      </w:r>
      <w:r w:rsidR="003E6110" w:rsidRPr="0008235C">
        <w:t>r Zuschlag</w:t>
      </w:r>
      <w:r w:rsidR="00BE44CE" w:rsidRPr="0008235C">
        <w:t xml:space="preserve"> entfern</w:t>
      </w:r>
      <w:r w:rsidR="003E6110" w:rsidRPr="0008235C">
        <w:t>t</w:t>
      </w:r>
      <w:r w:rsidR="00BE44CE" w:rsidRPr="0008235C">
        <w:t>:</w:t>
      </w:r>
      <w:r w:rsidR="00BE44CE">
        <w:br/>
        <w:t xml:space="preserve">Bei Aufträgen, die im Wege eines Vergabeverfahrens vergeben werden, erfolgt der Vertragsschluss grundsätzlich </w:t>
      </w:r>
      <w:r w:rsidRPr="00C144F4">
        <w:t xml:space="preserve">bereits mit der </w:t>
      </w:r>
      <w:r>
        <w:t>Erteilung des Zuschlags</w:t>
      </w:r>
      <w:r w:rsidRPr="00C144F4">
        <w:t>.</w:t>
      </w:r>
      <w:r w:rsidR="00BE44CE">
        <w:t xml:space="preserve"> Eine gegenseitige Unterschrift erfolgt dann lediglich zu Dokumentationszwecken</w:t>
      </w:r>
      <w:r w:rsidR="00BE44CE" w:rsidRPr="00C144F4">
        <w:t>.</w:t>
      </w:r>
      <w:r w:rsidR="00BE44CE">
        <w:t xml:space="preserve"> In Ausnahmefällen kann jedoch die Schriftform vorgeschrieben sein (Bsp.: § 56 SGB X). In diesen Fällen sind die jeweils vorgegebenen Formvorgaben zu beachten (Bsp.: Unterschrift).</w:t>
      </w:r>
    </w:p>
  </w:footnote>
  <w:footnote w:id="2">
    <w:p w14:paraId="25F547F1" w14:textId="42E63212" w:rsidR="00447D33" w:rsidRDefault="00447D33" w:rsidP="00447D33">
      <w:pPr>
        <w:pStyle w:val="Funotentext"/>
        <w:ind w:left="142" w:hanging="142"/>
      </w:pPr>
      <w:r>
        <w:rPr>
          <w:rStyle w:val="Funotenzeichen"/>
        </w:rPr>
        <w:footnoteRef/>
      </w:r>
      <w:r>
        <w:t xml:space="preserve"> Die bei den Anlagen in Klammern geführten Bezeichnungen (Bsp.: Anl B.03) sind diese, wie sie in dem, dem Vertrag zugrundeliegenden, Vergabeverfahren verwendet wurden.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C369E2">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19FC14C3"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97160D">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11527033" w14:textId="289FBF65"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F5F7398">
            <v:shapetype id="_x0000_t32" coordsize="21600,21600" o:oned="t" filled="f" o:spt="32" path="m,l21600,21600e" w14:anchorId="4B13C32A">
              <v:path fillok="f" arrowok="t" o:connecttype="none"/>
              <o:lock v:ext="edit" shapetype="t"/>
            </v:shapetype>
            <v:shape id="Gerade Verbindung mit Pfeil 1"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strokecolor="#005e3f"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w10:wrap anchorx="margin"/>
            </v:shape>
          </w:pict>
        </mc:Fallback>
      </mc:AlternateContent>
    </w:r>
    <w:r w:rsidR="00CB2C37">
      <w:rPr>
        <w:rFonts w:ascii="AOK Buenos Aires SemiBold" w:hAnsi="AOK Buenos Aires SemiBold"/>
        <w:bCs/>
        <w:color w:val="005E3F"/>
        <w:szCs w:val="22"/>
      </w:rPr>
      <w:t>Digitale Gesundheitsplattform</w:t>
    </w:r>
    <w:r>
      <w:rPr>
        <w:rFonts w:ascii="AOK Buenos Aires SemiBold" w:hAnsi="AOK Buenos Aires SemiBold"/>
        <w:bCs/>
        <w:color w:val="005E3F"/>
        <w:szCs w:val="22"/>
      </w:rPr>
      <w:t xml:space="preserve"> </w:t>
    </w:r>
    <w:r w:rsidR="008C5F1D" w:rsidRPr="008C5F1D">
      <w:rPr>
        <w:rFonts w:ascii="AOK Buenos Aires SemiBold" w:hAnsi="AOK Buenos Aires SemiBold"/>
        <w:bCs/>
        <w:color w:val="005E3F"/>
        <w:szCs w:val="22"/>
      </w:rPr>
      <w:t xml:space="preserve">inkl. der Konzeption, Vermarktung und Erbringung der gesundheitsbezogenen Leistungen </w:t>
    </w:r>
    <w:r>
      <w:rPr>
        <w:rFonts w:ascii="AOK Buenos Aires SemiBold" w:hAnsi="AOK Buenos Aires SemiBold"/>
        <w:bCs/>
        <w:color w:val="005E3F"/>
        <w:szCs w:val="22"/>
      </w:rPr>
      <w:t>(</w:t>
    </w:r>
    <w:r w:rsidR="00CB2C37">
      <w:rPr>
        <w:rFonts w:ascii="AOK Buenos Aires SemiBold" w:hAnsi="AOK Buenos Aires SemiBold"/>
        <w:bCs/>
        <w:color w:val="005E3F"/>
        <w:szCs w:val="22"/>
      </w:rPr>
      <w:t>SAVE_131_2025_29</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C369E2">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26FB"/>
    <w:multiLevelType w:val="hybridMultilevel"/>
    <w:tmpl w:val="27E01750"/>
    <w:lvl w:ilvl="0" w:tplc="DA4E8836">
      <w:start w:val="1"/>
      <w:numFmt w:val="decimal"/>
      <w:lvlText w:val="%1."/>
      <w:lvlJc w:val="left"/>
      <w:pPr>
        <w:ind w:left="1440" w:hanging="360"/>
      </w:pPr>
    </w:lvl>
    <w:lvl w:ilvl="1" w:tplc="194CF644">
      <w:start w:val="1"/>
      <w:numFmt w:val="decimal"/>
      <w:lvlText w:val="%2."/>
      <w:lvlJc w:val="left"/>
      <w:pPr>
        <w:ind w:left="1440" w:hanging="360"/>
      </w:pPr>
    </w:lvl>
    <w:lvl w:ilvl="2" w:tplc="0EFAF6F2">
      <w:start w:val="1"/>
      <w:numFmt w:val="decimal"/>
      <w:lvlText w:val="%3."/>
      <w:lvlJc w:val="left"/>
      <w:pPr>
        <w:ind w:left="1440" w:hanging="360"/>
      </w:pPr>
    </w:lvl>
    <w:lvl w:ilvl="3" w:tplc="2BE2058C">
      <w:start w:val="1"/>
      <w:numFmt w:val="decimal"/>
      <w:lvlText w:val="%4."/>
      <w:lvlJc w:val="left"/>
      <w:pPr>
        <w:ind w:left="1440" w:hanging="360"/>
      </w:pPr>
    </w:lvl>
    <w:lvl w:ilvl="4" w:tplc="2E200E50">
      <w:start w:val="1"/>
      <w:numFmt w:val="decimal"/>
      <w:lvlText w:val="%5."/>
      <w:lvlJc w:val="left"/>
      <w:pPr>
        <w:ind w:left="1440" w:hanging="360"/>
      </w:pPr>
    </w:lvl>
    <w:lvl w:ilvl="5" w:tplc="81D0AF9A">
      <w:start w:val="1"/>
      <w:numFmt w:val="decimal"/>
      <w:lvlText w:val="%6."/>
      <w:lvlJc w:val="left"/>
      <w:pPr>
        <w:ind w:left="1440" w:hanging="360"/>
      </w:pPr>
    </w:lvl>
    <w:lvl w:ilvl="6" w:tplc="46EE6AC4">
      <w:start w:val="1"/>
      <w:numFmt w:val="decimal"/>
      <w:lvlText w:val="%7."/>
      <w:lvlJc w:val="left"/>
      <w:pPr>
        <w:ind w:left="1440" w:hanging="360"/>
      </w:pPr>
    </w:lvl>
    <w:lvl w:ilvl="7" w:tplc="55BCA28C">
      <w:start w:val="1"/>
      <w:numFmt w:val="decimal"/>
      <w:lvlText w:val="%8."/>
      <w:lvlJc w:val="left"/>
      <w:pPr>
        <w:ind w:left="1440" w:hanging="360"/>
      </w:pPr>
    </w:lvl>
    <w:lvl w:ilvl="8" w:tplc="5B0AEE1E">
      <w:start w:val="1"/>
      <w:numFmt w:val="decimal"/>
      <w:lvlText w:val="%9."/>
      <w:lvlJc w:val="left"/>
      <w:pPr>
        <w:ind w:left="1440" w:hanging="360"/>
      </w:pPr>
    </w:lvl>
  </w:abstractNum>
  <w:abstractNum w:abstractNumId="1"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AF3F2B"/>
    <w:multiLevelType w:val="hybridMultilevel"/>
    <w:tmpl w:val="87AA2A90"/>
    <w:lvl w:ilvl="0" w:tplc="04070001">
      <w:start w:val="1"/>
      <w:numFmt w:val="bullet"/>
      <w:lvlText w:val=""/>
      <w:lvlJc w:val="left"/>
      <w:pPr>
        <w:tabs>
          <w:tab w:val="num" w:pos="1776"/>
        </w:tabs>
        <w:ind w:left="1776" w:hanging="360"/>
      </w:pPr>
      <w:rPr>
        <w:rFonts w:ascii="Symbol" w:hAnsi="Symbol" w:hint="default"/>
      </w:rPr>
    </w:lvl>
    <w:lvl w:ilvl="1" w:tplc="FFFFFFFF">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 w15:restartNumberingAfterBreak="0">
    <w:nsid w:val="0FF27785"/>
    <w:multiLevelType w:val="hybridMultilevel"/>
    <w:tmpl w:val="2BF83CA6"/>
    <w:lvl w:ilvl="0" w:tplc="3BDAA094">
      <w:start w:val="1"/>
      <w:numFmt w:val="decimal"/>
      <w:pStyle w:val="Absatz"/>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2793A0C"/>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1F6AC7"/>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DB2255"/>
    <w:multiLevelType w:val="hybridMultilevel"/>
    <w:tmpl w:val="7B3642C8"/>
    <w:lvl w:ilvl="0" w:tplc="784A1C6E">
      <w:start w:val="1"/>
      <w:numFmt w:val="decimal"/>
      <w:lvlText w:val="%1 "/>
      <w:lvlJc w:val="left"/>
      <w:pPr>
        <w:ind w:left="720" w:hanging="360"/>
      </w:pPr>
    </w:lvl>
    <w:lvl w:ilvl="1" w:tplc="0322A026">
      <w:start w:val="1"/>
      <w:numFmt w:val="decimal"/>
      <w:lvlText w:val="%2 "/>
      <w:lvlJc w:val="left"/>
      <w:pPr>
        <w:ind w:left="720" w:hanging="360"/>
      </w:pPr>
    </w:lvl>
    <w:lvl w:ilvl="2" w:tplc="5060DF0A">
      <w:start w:val="1"/>
      <w:numFmt w:val="decimal"/>
      <w:lvlText w:val="%3 "/>
      <w:lvlJc w:val="left"/>
      <w:pPr>
        <w:ind w:left="720" w:hanging="360"/>
      </w:pPr>
    </w:lvl>
    <w:lvl w:ilvl="3" w:tplc="20FCA3A0">
      <w:start w:val="1"/>
      <w:numFmt w:val="decimal"/>
      <w:lvlText w:val="%4 "/>
      <w:lvlJc w:val="left"/>
      <w:pPr>
        <w:ind w:left="720" w:hanging="360"/>
      </w:pPr>
    </w:lvl>
    <w:lvl w:ilvl="4" w:tplc="BA3884A6">
      <w:start w:val="1"/>
      <w:numFmt w:val="decimal"/>
      <w:lvlText w:val="%5 "/>
      <w:lvlJc w:val="left"/>
      <w:pPr>
        <w:ind w:left="720" w:hanging="360"/>
      </w:pPr>
    </w:lvl>
    <w:lvl w:ilvl="5" w:tplc="7DE4059A">
      <w:start w:val="1"/>
      <w:numFmt w:val="decimal"/>
      <w:lvlText w:val="%6 "/>
      <w:lvlJc w:val="left"/>
      <w:pPr>
        <w:ind w:left="720" w:hanging="360"/>
      </w:pPr>
    </w:lvl>
    <w:lvl w:ilvl="6" w:tplc="4014A582">
      <w:start w:val="1"/>
      <w:numFmt w:val="decimal"/>
      <w:lvlText w:val="%7 "/>
      <w:lvlJc w:val="left"/>
      <w:pPr>
        <w:ind w:left="720" w:hanging="360"/>
      </w:pPr>
    </w:lvl>
    <w:lvl w:ilvl="7" w:tplc="EA36AFCC">
      <w:start w:val="1"/>
      <w:numFmt w:val="decimal"/>
      <w:lvlText w:val="%8 "/>
      <w:lvlJc w:val="left"/>
      <w:pPr>
        <w:ind w:left="720" w:hanging="360"/>
      </w:pPr>
    </w:lvl>
    <w:lvl w:ilvl="8" w:tplc="D38AEA72">
      <w:start w:val="1"/>
      <w:numFmt w:val="decimal"/>
      <w:lvlText w:val="%9 "/>
      <w:lvlJc w:val="left"/>
      <w:pPr>
        <w:ind w:left="720" w:hanging="360"/>
      </w:pPr>
    </w:lvl>
  </w:abstractNum>
  <w:abstractNum w:abstractNumId="1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1510C2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76C383B"/>
    <w:multiLevelType w:val="multilevel"/>
    <w:tmpl w:val="45E6E91E"/>
    <w:lvl w:ilvl="0">
      <w:start w:val="1"/>
      <w:numFmt w:val="upperLetter"/>
      <w:lvlText w:val="%1."/>
      <w:lvlJc w:val="left"/>
      <w:pPr>
        <w:ind w:left="0" w:hanging="360"/>
      </w:pPr>
      <w:rPr>
        <w:rFonts w:hint="default"/>
      </w:rPr>
    </w:lvl>
    <w:lvl w:ilvl="1">
      <w:start w:val="1"/>
      <w:numFmt w:val="decimal"/>
      <w:pStyle w:val="berschrift2"/>
      <w:lvlText w:val="§ %2"/>
      <w:lvlJc w:val="left"/>
      <w:pPr>
        <w:tabs>
          <w:tab w:val="num" w:pos="720"/>
        </w:tabs>
        <w:ind w:left="567" w:hanging="567"/>
      </w:pPr>
      <w:rPr>
        <w:rFonts w:hint="default"/>
      </w:rPr>
    </w:lvl>
    <w:lvl w:ilvl="2">
      <w:start w:val="1"/>
      <w:numFmt w:val="decimal"/>
      <w:pStyle w:val="berschrift3"/>
      <w:lvlText w:val="(%3)"/>
      <w:lvlJc w:val="left"/>
      <w:pPr>
        <w:tabs>
          <w:tab w:val="num" w:pos="1440"/>
        </w:tabs>
        <w:ind w:left="567" w:hanging="567"/>
      </w:pPr>
      <w:rPr>
        <w:rFonts w:ascii="Arial" w:hAnsi="Arial" w:hint="default"/>
        <w:b w:val="0"/>
        <w:i w:val="0"/>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7B7F79CF"/>
    <w:multiLevelType w:val="hybridMultilevel"/>
    <w:tmpl w:val="B9F45AEE"/>
    <w:lvl w:ilvl="0" w:tplc="F2208042">
      <w:start w:val="1"/>
      <w:numFmt w:val="decimal"/>
      <w:lvlText w:val="%1)"/>
      <w:lvlJc w:val="left"/>
      <w:pPr>
        <w:ind w:left="720" w:hanging="360"/>
      </w:pPr>
    </w:lvl>
    <w:lvl w:ilvl="1" w:tplc="C21C22B0">
      <w:start w:val="1"/>
      <w:numFmt w:val="decimal"/>
      <w:lvlText w:val="%2)"/>
      <w:lvlJc w:val="left"/>
      <w:pPr>
        <w:ind w:left="720" w:hanging="360"/>
      </w:pPr>
    </w:lvl>
    <w:lvl w:ilvl="2" w:tplc="0FC8EA0C">
      <w:start w:val="1"/>
      <w:numFmt w:val="decimal"/>
      <w:lvlText w:val="%3)"/>
      <w:lvlJc w:val="left"/>
      <w:pPr>
        <w:ind w:left="720" w:hanging="360"/>
      </w:pPr>
    </w:lvl>
    <w:lvl w:ilvl="3" w:tplc="65B64D18">
      <w:start w:val="1"/>
      <w:numFmt w:val="decimal"/>
      <w:lvlText w:val="%4)"/>
      <w:lvlJc w:val="left"/>
      <w:pPr>
        <w:ind w:left="720" w:hanging="360"/>
      </w:pPr>
    </w:lvl>
    <w:lvl w:ilvl="4" w:tplc="EAD44AF0">
      <w:start w:val="1"/>
      <w:numFmt w:val="decimal"/>
      <w:lvlText w:val="%5)"/>
      <w:lvlJc w:val="left"/>
      <w:pPr>
        <w:ind w:left="720" w:hanging="360"/>
      </w:pPr>
    </w:lvl>
    <w:lvl w:ilvl="5" w:tplc="39A619B8">
      <w:start w:val="1"/>
      <w:numFmt w:val="decimal"/>
      <w:lvlText w:val="%6)"/>
      <w:lvlJc w:val="left"/>
      <w:pPr>
        <w:ind w:left="720" w:hanging="360"/>
      </w:pPr>
    </w:lvl>
    <w:lvl w:ilvl="6" w:tplc="2B0251F2">
      <w:start w:val="1"/>
      <w:numFmt w:val="decimal"/>
      <w:lvlText w:val="%7)"/>
      <w:lvlJc w:val="left"/>
      <w:pPr>
        <w:ind w:left="720" w:hanging="360"/>
      </w:pPr>
    </w:lvl>
    <w:lvl w:ilvl="7" w:tplc="122EAD60">
      <w:start w:val="1"/>
      <w:numFmt w:val="decimal"/>
      <w:lvlText w:val="%8)"/>
      <w:lvlJc w:val="left"/>
      <w:pPr>
        <w:ind w:left="720" w:hanging="360"/>
      </w:pPr>
    </w:lvl>
    <w:lvl w:ilvl="8" w:tplc="D56644AE">
      <w:start w:val="1"/>
      <w:numFmt w:val="decimal"/>
      <w:lvlText w:val="%9)"/>
      <w:lvlJc w:val="left"/>
      <w:pPr>
        <w:ind w:left="720" w:hanging="360"/>
      </w:pPr>
    </w:lvl>
  </w:abstractNum>
  <w:num w:numId="1" w16cid:durableId="1840805004">
    <w:abstractNumId w:val="14"/>
  </w:num>
  <w:num w:numId="2" w16cid:durableId="1075740552">
    <w:abstractNumId w:val="12"/>
  </w:num>
  <w:num w:numId="3" w16cid:durableId="1655060152">
    <w:abstractNumId w:val="6"/>
  </w:num>
  <w:num w:numId="4" w16cid:durableId="943152881">
    <w:abstractNumId w:val="4"/>
  </w:num>
  <w:num w:numId="5" w16cid:durableId="78018545">
    <w:abstractNumId w:val="3"/>
  </w:num>
  <w:num w:numId="6" w16cid:durableId="1976444904">
    <w:abstractNumId w:val="1"/>
  </w:num>
  <w:num w:numId="7" w16cid:durableId="588392060">
    <w:abstractNumId w:val="8"/>
  </w:num>
  <w:num w:numId="8" w16cid:durableId="1379084354">
    <w:abstractNumId w:val="13"/>
  </w:num>
  <w:num w:numId="9" w16cid:durableId="315570772">
    <w:abstractNumId w:val="10"/>
  </w:num>
  <w:num w:numId="10" w16cid:durableId="1416780276">
    <w:abstractNumId w:val="11"/>
  </w:num>
  <w:num w:numId="11" w16cid:durableId="675767034">
    <w:abstractNumId w:val="15"/>
  </w:num>
  <w:num w:numId="12" w16cid:durableId="991326432">
    <w:abstractNumId w:val="0"/>
  </w:num>
  <w:num w:numId="13" w16cid:durableId="70860168">
    <w:abstractNumId w:val="2"/>
  </w:num>
  <w:num w:numId="14" w16cid:durableId="1909727431">
    <w:abstractNumId w:val="7"/>
  </w:num>
  <w:num w:numId="15" w16cid:durableId="311523301">
    <w:abstractNumId w:val="5"/>
  </w:num>
  <w:num w:numId="16" w16cid:durableId="47364146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attachedTemplate r:id="rId1"/>
  <w:documentProtection w:edit="readOnly" w:enforcement="1" w:cryptProviderType="rsaAES" w:cryptAlgorithmClass="hash" w:cryptAlgorithmType="typeAny" w:cryptAlgorithmSid="14" w:cryptSpinCount="100000" w:hash="n3CXi54c819i6JKSG3gGxjcuBcVbL5/Av2yly8dIahHOz+F6nWXY3UdL6O+YLkzAuSvR/hoWmfDISSdJl0yADQ==" w:salt="P7JGysH/bZ5Pugp7JRNyfw=="/>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1D32"/>
    <w:rsid w:val="000147D0"/>
    <w:rsid w:val="00024AF3"/>
    <w:rsid w:val="00034664"/>
    <w:rsid w:val="00036EB6"/>
    <w:rsid w:val="0004239F"/>
    <w:rsid w:val="00047C78"/>
    <w:rsid w:val="000555F4"/>
    <w:rsid w:val="00055EDC"/>
    <w:rsid w:val="00056E6E"/>
    <w:rsid w:val="00057D40"/>
    <w:rsid w:val="00063FF9"/>
    <w:rsid w:val="00064669"/>
    <w:rsid w:val="000738ED"/>
    <w:rsid w:val="00080B87"/>
    <w:rsid w:val="0008235C"/>
    <w:rsid w:val="00084EB5"/>
    <w:rsid w:val="0008631B"/>
    <w:rsid w:val="000865C4"/>
    <w:rsid w:val="00091E9E"/>
    <w:rsid w:val="00093D24"/>
    <w:rsid w:val="00094317"/>
    <w:rsid w:val="000951EC"/>
    <w:rsid w:val="000A3581"/>
    <w:rsid w:val="000A3794"/>
    <w:rsid w:val="000A7E8F"/>
    <w:rsid w:val="000B09EB"/>
    <w:rsid w:val="000B1738"/>
    <w:rsid w:val="000B31D6"/>
    <w:rsid w:val="000B3E81"/>
    <w:rsid w:val="000B4621"/>
    <w:rsid w:val="000C0F22"/>
    <w:rsid w:val="000C316F"/>
    <w:rsid w:val="000C6065"/>
    <w:rsid w:val="000D5D1C"/>
    <w:rsid w:val="000D6041"/>
    <w:rsid w:val="000E282F"/>
    <w:rsid w:val="000E3F45"/>
    <w:rsid w:val="000E6925"/>
    <w:rsid w:val="000E7250"/>
    <w:rsid w:val="000F3084"/>
    <w:rsid w:val="001054A9"/>
    <w:rsid w:val="00105626"/>
    <w:rsid w:val="00107373"/>
    <w:rsid w:val="001100FC"/>
    <w:rsid w:val="0011093C"/>
    <w:rsid w:val="00116AD9"/>
    <w:rsid w:val="0013144D"/>
    <w:rsid w:val="00140AAF"/>
    <w:rsid w:val="0014468B"/>
    <w:rsid w:val="0014541E"/>
    <w:rsid w:val="0014738A"/>
    <w:rsid w:val="001532A6"/>
    <w:rsid w:val="00153858"/>
    <w:rsid w:val="00155FFC"/>
    <w:rsid w:val="00161A01"/>
    <w:rsid w:val="00161EF0"/>
    <w:rsid w:val="00165074"/>
    <w:rsid w:val="00174759"/>
    <w:rsid w:val="0018203C"/>
    <w:rsid w:val="00184AF7"/>
    <w:rsid w:val="00185475"/>
    <w:rsid w:val="00190708"/>
    <w:rsid w:val="001A0377"/>
    <w:rsid w:val="001B0A8A"/>
    <w:rsid w:val="001B3A29"/>
    <w:rsid w:val="001B3D98"/>
    <w:rsid w:val="001B5435"/>
    <w:rsid w:val="001B5E85"/>
    <w:rsid w:val="001C269A"/>
    <w:rsid w:val="001C5190"/>
    <w:rsid w:val="001C585E"/>
    <w:rsid w:val="001D1086"/>
    <w:rsid w:val="001E45DF"/>
    <w:rsid w:val="001F0E97"/>
    <w:rsid w:val="00203609"/>
    <w:rsid w:val="00207971"/>
    <w:rsid w:val="00213CD0"/>
    <w:rsid w:val="00213FD2"/>
    <w:rsid w:val="00215467"/>
    <w:rsid w:val="002220CD"/>
    <w:rsid w:val="00225EAB"/>
    <w:rsid w:val="00235FF7"/>
    <w:rsid w:val="0024266E"/>
    <w:rsid w:val="002431AE"/>
    <w:rsid w:val="0025331F"/>
    <w:rsid w:val="0025742B"/>
    <w:rsid w:val="0027398A"/>
    <w:rsid w:val="00281787"/>
    <w:rsid w:val="00287ACA"/>
    <w:rsid w:val="00297D94"/>
    <w:rsid w:val="002A2C71"/>
    <w:rsid w:val="002A30F4"/>
    <w:rsid w:val="002A486C"/>
    <w:rsid w:val="002B40EE"/>
    <w:rsid w:val="002B5FFF"/>
    <w:rsid w:val="002C158A"/>
    <w:rsid w:val="002C5656"/>
    <w:rsid w:val="002C6894"/>
    <w:rsid w:val="002C70E7"/>
    <w:rsid w:val="002E37EB"/>
    <w:rsid w:val="002E7D13"/>
    <w:rsid w:val="002F3DB3"/>
    <w:rsid w:val="0030023C"/>
    <w:rsid w:val="00302976"/>
    <w:rsid w:val="00314217"/>
    <w:rsid w:val="0031471C"/>
    <w:rsid w:val="00321867"/>
    <w:rsid w:val="003238C4"/>
    <w:rsid w:val="00324F7C"/>
    <w:rsid w:val="00326641"/>
    <w:rsid w:val="00326A26"/>
    <w:rsid w:val="003370F8"/>
    <w:rsid w:val="0034009C"/>
    <w:rsid w:val="00341C6D"/>
    <w:rsid w:val="00342423"/>
    <w:rsid w:val="00344EE0"/>
    <w:rsid w:val="00350622"/>
    <w:rsid w:val="003561F3"/>
    <w:rsid w:val="00361AB2"/>
    <w:rsid w:val="00364ACE"/>
    <w:rsid w:val="00364E6C"/>
    <w:rsid w:val="00367D78"/>
    <w:rsid w:val="00374897"/>
    <w:rsid w:val="00391102"/>
    <w:rsid w:val="00392D59"/>
    <w:rsid w:val="003A0743"/>
    <w:rsid w:val="003A52C8"/>
    <w:rsid w:val="003A6E69"/>
    <w:rsid w:val="003A74AE"/>
    <w:rsid w:val="003A7AAE"/>
    <w:rsid w:val="003A7EB1"/>
    <w:rsid w:val="003B1DA4"/>
    <w:rsid w:val="003C0A06"/>
    <w:rsid w:val="003C2B88"/>
    <w:rsid w:val="003C55B7"/>
    <w:rsid w:val="003C61B4"/>
    <w:rsid w:val="003D76A5"/>
    <w:rsid w:val="003D7E72"/>
    <w:rsid w:val="003E4418"/>
    <w:rsid w:val="003E6110"/>
    <w:rsid w:val="003F1290"/>
    <w:rsid w:val="003F1B40"/>
    <w:rsid w:val="003F53A7"/>
    <w:rsid w:val="0041049F"/>
    <w:rsid w:val="004131EA"/>
    <w:rsid w:val="004169B7"/>
    <w:rsid w:val="00420D91"/>
    <w:rsid w:val="004228CA"/>
    <w:rsid w:val="00426836"/>
    <w:rsid w:val="00430C6E"/>
    <w:rsid w:val="0043561B"/>
    <w:rsid w:val="004442C4"/>
    <w:rsid w:val="004443FD"/>
    <w:rsid w:val="00445EB0"/>
    <w:rsid w:val="00446877"/>
    <w:rsid w:val="00447D33"/>
    <w:rsid w:val="00447F95"/>
    <w:rsid w:val="00452D0B"/>
    <w:rsid w:val="004534C4"/>
    <w:rsid w:val="00454822"/>
    <w:rsid w:val="00470045"/>
    <w:rsid w:val="00481F7E"/>
    <w:rsid w:val="00483A07"/>
    <w:rsid w:val="004949EF"/>
    <w:rsid w:val="004B32C0"/>
    <w:rsid w:val="004D0F90"/>
    <w:rsid w:val="004D4DF4"/>
    <w:rsid w:val="004E1ADC"/>
    <w:rsid w:val="004F2386"/>
    <w:rsid w:val="004F57AD"/>
    <w:rsid w:val="004F5980"/>
    <w:rsid w:val="004F751D"/>
    <w:rsid w:val="00501067"/>
    <w:rsid w:val="0050277A"/>
    <w:rsid w:val="005046DD"/>
    <w:rsid w:val="005053B4"/>
    <w:rsid w:val="00505F83"/>
    <w:rsid w:val="005061E2"/>
    <w:rsid w:val="00506E82"/>
    <w:rsid w:val="00511B4E"/>
    <w:rsid w:val="00514D5E"/>
    <w:rsid w:val="00521085"/>
    <w:rsid w:val="00522A6A"/>
    <w:rsid w:val="00524014"/>
    <w:rsid w:val="0052412D"/>
    <w:rsid w:val="00532649"/>
    <w:rsid w:val="00533C3A"/>
    <w:rsid w:val="005379FD"/>
    <w:rsid w:val="00540EDE"/>
    <w:rsid w:val="00541D19"/>
    <w:rsid w:val="0054689A"/>
    <w:rsid w:val="005468E2"/>
    <w:rsid w:val="005524DE"/>
    <w:rsid w:val="00555986"/>
    <w:rsid w:val="005604B1"/>
    <w:rsid w:val="00561E80"/>
    <w:rsid w:val="00562095"/>
    <w:rsid w:val="00562AB8"/>
    <w:rsid w:val="0056524D"/>
    <w:rsid w:val="00571219"/>
    <w:rsid w:val="00576A60"/>
    <w:rsid w:val="00583D79"/>
    <w:rsid w:val="005932A0"/>
    <w:rsid w:val="00593A8C"/>
    <w:rsid w:val="005952B3"/>
    <w:rsid w:val="005A0CC9"/>
    <w:rsid w:val="005B7774"/>
    <w:rsid w:val="005C0CA8"/>
    <w:rsid w:val="005C3913"/>
    <w:rsid w:val="005C61A0"/>
    <w:rsid w:val="005D2852"/>
    <w:rsid w:val="005E3985"/>
    <w:rsid w:val="005E5C40"/>
    <w:rsid w:val="005F010A"/>
    <w:rsid w:val="005F09E5"/>
    <w:rsid w:val="0060572A"/>
    <w:rsid w:val="00606DDC"/>
    <w:rsid w:val="0061244B"/>
    <w:rsid w:val="00617822"/>
    <w:rsid w:val="006205B9"/>
    <w:rsid w:val="006205C6"/>
    <w:rsid w:val="00622359"/>
    <w:rsid w:val="0063492C"/>
    <w:rsid w:val="00635A2E"/>
    <w:rsid w:val="006360A2"/>
    <w:rsid w:val="00641CDF"/>
    <w:rsid w:val="00644A84"/>
    <w:rsid w:val="0065318B"/>
    <w:rsid w:val="00654A91"/>
    <w:rsid w:val="006617A8"/>
    <w:rsid w:val="00675352"/>
    <w:rsid w:val="00683333"/>
    <w:rsid w:val="00683607"/>
    <w:rsid w:val="00683C72"/>
    <w:rsid w:val="00693903"/>
    <w:rsid w:val="006949FD"/>
    <w:rsid w:val="00695E35"/>
    <w:rsid w:val="006A0440"/>
    <w:rsid w:val="006A29B6"/>
    <w:rsid w:val="006B2BEF"/>
    <w:rsid w:val="006B5856"/>
    <w:rsid w:val="006B685E"/>
    <w:rsid w:val="006B6DCD"/>
    <w:rsid w:val="006C5FB6"/>
    <w:rsid w:val="006C7B73"/>
    <w:rsid w:val="006D7CA6"/>
    <w:rsid w:val="006E2A3D"/>
    <w:rsid w:val="006E407A"/>
    <w:rsid w:val="006E622A"/>
    <w:rsid w:val="00701079"/>
    <w:rsid w:val="007056D4"/>
    <w:rsid w:val="007105FD"/>
    <w:rsid w:val="00712768"/>
    <w:rsid w:val="00712B9C"/>
    <w:rsid w:val="00714BA4"/>
    <w:rsid w:val="00714CB0"/>
    <w:rsid w:val="0072075B"/>
    <w:rsid w:val="007305A4"/>
    <w:rsid w:val="0073454B"/>
    <w:rsid w:val="00746802"/>
    <w:rsid w:val="00754F2E"/>
    <w:rsid w:val="00760058"/>
    <w:rsid w:val="00761691"/>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D0BB8"/>
    <w:rsid w:val="007D292E"/>
    <w:rsid w:val="007D34C6"/>
    <w:rsid w:val="007D4BDE"/>
    <w:rsid w:val="007E042D"/>
    <w:rsid w:val="007E15E9"/>
    <w:rsid w:val="007E1A2F"/>
    <w:rsid w:val="007E31A1"/>
    <w:rsid w:val="007F0E1B"/>
    <w:rsid w:val="007F3E9A"/>
    <w:rsid w:val="007F4B44"/>
    <w:rsid w:val="007F6517"/>
    <w:rsid w:val="007F65AA"/>
    <w:rsid w:val="007F75E1"/>
    <w:rsid w:val="008163B4"/>
    <w:rsid w:val="008228CE"/>
    <w:rsid w:val="00823347"/>
    <w:rsid w:val="00825BDC"/>
    <w:rsid w:val="00827853"/>
    <w:rsid w:val="008327D0"/>
    <w:rsid w:val="0083586D"/>
    <w:rsid w:val="00843537"/>
    <w:rsid w:val="00844762"/>
    <w:rsid w:val="00852853"/>
    <w:rsid w:val="00855A09"/>
    <w:rsid w:val="008561EA"/>
    <w:rsid w:val="008574DD"/>
    <w:rsid w:val="00871BA0"/>
    <w:rsid w:val="00872DF5"/>
    <w:rsid w:val="00875610"/>
    <w:rsid w:val="008757F3"/>
    <w:rsid w:val="00891DBB"/>
    <w:rsid w:val="0089234D"/>
    <w:rsid w:val="00893D57"/>
    <w:rsid w:val="008946BE"/>
    <w:rsid w:val="00897B89"/>
    <w:rsid w:val="008A0A99"/>
    <w:rsid w:val="008A4133"/>
    <w:rsid w:val="008B28E6"/>
    <w:rsid w:val="008B6531"/>
    <w:rsid w:val="008C1CCD"/>
    <w:rsid w:val="008C3B89"/>
    <w:rsid w:val="008C55DC"/>
    <w:rsid w:val="008C5F1D"/>
    <w:rsid w:val="008D176D"/>
    <w:rsid w:val="008E03F5"/>
    <w:rsid w:val="008E2353"/>
    <w:rsid w:val="009024CE"/>
    <w:rsid w:val="00912DC5"/>
    <w:rsid w:val="00916691"/>
    <w:rsid w:val="00925362"/>
    <w:rsid w:val="0093104C"/>
    <w:rsid w:val="00934A2E"/>
    <w:rsid w:val="00936DFD"/>
    <w:rsid w:val="009441EB"/>
    <w:rsid w:val="00951C8F"/>
    <w:rsid w:val="00953501"/>
    <w:rsid w:val="00957063"/>
    <w:rsid w:val="00961413"/>
    <w:rsid w:val="009656F7"/>
    <w:rsid w:val="00966E9F"/>
    <w:rsid w:val="0097160D"/>
    <w:rsid w:val="00971A2F"/>
    <w:rsid w:val="0097274B"/>
    <w:rsid w:val="00976B59"/>
    <w:rsid w:val="00981BBD"/>
    <w:rsid w:val="00993687"/>
    <w:rsid w:val="009A0DB3"/>
    <w:rsid w:val="009A73F9"/>
    <w:rsid w:val="009B44DE"/>
    <w:rsid w:val="009B5A9C"/>
    <w:rsid w:val="009C2050"/>
    <w:rsid w:val="009D3D1A"/>
    <w:rsid w:val="009E31A8"/>
    <w:rsid w:val="009E6D33"/>
    <w:rsid w:val="009F18E8"/>
    <w:rsid w:val="00A01744"/>
    <w:rsid w:val="00A03CCB"/>
    <w:rsid w:val="00A12E3C"/>
    <w:rsid w:val="00A1477C"/>
    <w:rsid w:val="00A225E4"/>
    <w:rsid w:val="00A2279B"/>
    <w:rsid w:val="00A250E3"/>
    <w:rsid w:val="00A273BE"/>
    <w:rsid w:val="00A31701"/>
    <w:rsid w:val="00A40370"/>
    <w:rsid w:val="00A409DB"/>
    <w:rsid w:val="00A444CE"/>
    <w:rsid w:val="00A45313"/>
    <w:rsid w:val="00A46BBE"/>
    <w:rsid w:val="00A55BC3"/>
    <w:rsid w:val="00A61F1C"/>
    <w:rsid w:val="00A66695"/>
    <w:rsid w:val="00A73540"/>
    <w:rsid w:val="00A8020D"/>
    <w:rsid w:val="00A851DA"/>
    <w:rsid w:val="00A86A23"/>
    <w:rsid w:val="00A90501"/>
    <w:rsid w:val="00A93B56"/>
    <w:rsid w:val="00A93B96"/>
    <w:rsid w:val="00A9781E"/>
    <w:rsid w:val="00AA18A1"/>
    <w:rsid w:val="00AC391D"/>
    <w:rsid w:val="00AC758B"/>
    <w:rsid w:val="00AE06CD"/>
    <w:rsid w:val="00AE0EED"/>
    <w:rsid w:val="00AE4110"/>
    <w:rsid w:val="00AE5BAE"/>
    <w:rsid w:val="00AF5526"/>
    <w:rsid w:val="00B17E22"/>
    <w:rsid w:val="00B23A22"/>
    <w:rsid w:val="00B2491A"/>
    <w:rsid w:val="00B32E16"/>
    <w:rsid w:val="00B43469"/>
    <w:rsid w:val="00B44723"/>
    <w:rsid w:val="00B4777F"/>
    <w:rsid w:val="00B50396"/>
    <w:rsid w:val="00B50BEF"/>
    <w:rsid w:val="00B54E15"/>
    <w:rsid w:val="00B57AE8"/>
    <w:rsid w:val="00B602D7"/>
    <w:rsid w:val="00B67225"/>
    <w:rsid w:val="00B676DD"/>
    <w:rsid w:val="00B73D3D"/>
    <w:rsid w:val="00B74717"/>
    <w:rsid w:val="00B76079"/>
    <w:rsid w:val="00B84689"/>
    <w:rsid w:val="00B8663F"/>
    <w:rsid w:val="00B86D1C"/>
    <w:rsid w:val="00B92BAD"/>
    <w:rsid w:val="00B92D07"/>
    <w:rsid w:val="00BA3702"/>
    <w:rsid w:val="00BA65A1"/>
    <w:rsid w:val="00BB0F8E"/>
    <w:rsid w:val="00BB1151"/>
    <w:rsid w:val="00BB506F"/>
    <w:rsid w:val="00BC1BCA"/>
    <w:rsid w:val="00BC5D46"/>
    <w:rsid w:val="00BD180E"/>
    <w:rsid w:val="00BE44CE"/>
    <w:rsid w:val="00BF0A04"/>
    <w:rsid w:val="00C04558"/>
    <w:rsid w:val="00C04C05"/>
    <w:rsid w:val="00C144F4"/>
    <w:rsid w:val="00C15F9A"/>
    <w:rsid w:val="00C3559F"/>
    <w:rsid w:val="00C369E2"/>
    <w:rsid w:val="00C435C8"/>
    <w:rsid w:val="00C4447B"/>
    <w:rsid w:val="00C44EA9"/>
    <w:rsid w:val="00C47A2B"/>
    <w:rsid w:val="00C524E5"/>
    <w:rsid w:val="00C55B80"/>
    <w:rsid w:val="00C56902"/>
    <w:rsid w:val="00C60FB4"/>
    <w:rsid w:val="00C638FD"/>
    <w:rsid w:val="00C72F10"/>
    <w:rsid w:val="00C73352"/>
    <w:rsid w:val="00C76D49"/>
    <w:rsid w:val="00C81714"/>
    <w:rsid w:val="00C85323"/>
    <w:rsid w:val="00C87086"/>
    <w:rsid w:val="00CA5906"/>
    <w:rsid w:val="00CA5ED9"/>
    <w:rsid w:val="00CA747A"/>
    <w:rsid w:val="00CB2C37"/>
    <w:rsid w:val="00CC7B11"/>
    <w:rsid w:val="00CD6801"/>
    <w:rsid w:val="00CE2F67"/>
    <w:rsid w:val="00CF24EE"/>
    <w:rsid w:val="00CF443F"/>
    <w:rsid w:val="00CF5C0E"/>
    <w:rsid w:val="00D0432F"/>
    <w:rsid w:val="00D073F7"/>
    <w:rsid w:val="00D11154"/>
    <w:rsid w:val="00D114F9"/>
    <w:rsid w:val="00D141BB"/>
    <w:rsid w:val="00D148AC"/>
    <w:rsid w:val="00D175E3"/>
    <w:rsid w:val="00D233B0"/>
    <w:rsid w:val="00D240BD"/>
    <w:rsid w:val="00D27CC0"/>
    <w:rsid w:val="00D308B8"/>
    <w:rsid w:val="00D34576"/>
    <w:rsid w:val="00D40EAB"/>
    <w:rsid w:val="00D44D99"/>
    <w:rsid w:val="00D45F57"/>
    <w:rsid w:val="00D46DAC"/>
    <w:rsid w:val="00D47A3F"/>
    <w:rsid w:val="00D524D0"/>
    <w:rsid w:val="00D61DF6"/>
    <w:rsid w:val="00D66740"/>
    <w:rsid w:val="00D67095"/>
    <w:rsid w:val="00D71CAF"/>
    <w:rsid w:val="00D75088"/>
    <w:rsid w:val="00D90F04"/>
    <w:rsid w:val="00DA20C1"/>
    <w:rsid w:val="00DA4DB6"/>
    <w:rsid w:val="00DA6114"/>
    <w:rsid w:val="00DB26E9"/>
    <w:rsid w:val="00DB3F2E"/>
    <w:rsid w:val="00DB6C74"/>
    <w:rsid w:val="00DC2B7B"/>
    <w:rsid w:val="00DD2A1F"/>
    <w:rsid w:val="00DD7C6F"/>
    <w:rsid w:val="00DE319D"/>
    <w:rsid w:val="00DE3706"/>
    <w:rsid w:val="00E043EC"/>
    <w:rsid w:val="00E054A2"/>
    <w:rsid w:val="00E1375A"/>
    <w:rsid w:val="00E14250"/>
    <w:rsid w:val="00E1427B"/>
    <w:rsid w:val="00E30B01"/>
    <w:rsid w:val="00E32872"/>
    <w:rsid w:val="00E35259"/>
    <w:rsid w:val="00E420A8"/>
    <w:rsid w:val="00E430B5"/>
    <w:rsid w:val="00E44C3C"/>
    <w:rsid w:val="00E5245E"/>
    <w:rsid w:val="00E5398C"/>
    <w:rsid w:val="00E53CF6"/>
    <w:rsid w:val="00E578E5"/>
    <w:rsid w:val="00E61432"/>
    <w:rsid w:val="00E61C03"/>
    <w:rsid w:val="00E65EF0"/>
    <w:rsid w:val="00E671A2"/>
    <w:rsid w:val="00E730D1"/>
    <w:rsid w:val="00E815F5"/>
    <w:rsid w:val="00E85E99"/>
    <w:rsid w:val="00E8718D"/>
    <w:rsid w:val="00E91B3D"/>
    <w:rsid w:val="00E95DDD"/>
    <w:rsid w:val="00EA57BF"/>
    <w:rsid w:val="00EB16AA"/>
    <w:rsid w:val="00EB1B91"/>
    <w:rsid w:val="00EB44B8"/>
    <w:rsid w:val="00EB542C"/>
    <w:rsid w:val="00EB7737"/>
    <w:rsid w:val="00EB7D0F"/>
    <w:rsid w:val="00EC769A"/>
    <w:rsid w:val="00EC79E8"/>
    <w:rsid w:val="00EC7B25"/>
    <w:rsid w:val="00ED5E59"/>
    <w:rsid w:val="00ED7C20"/>
    <w:rsid w:val="00ED7C63"/>
    <w:rsid w:val="00EE6314"/>
    <w:rsid w:val="00EE7FAD"/>
    <w:rsid w:val="00EF2C05"/>
    <w:rsid w:val="00F002BF"/>
    <w:rsid w:val="00F02FF5"/>
    <w:rsid w:val="00F0495D"/>
    <w:rsid w:val="00F11959"/>
    <w:rsid w:val="00F12F90"/>
    <w:rsid w:val="00F148AA"/>
    <w:rsid w:val="00F1749C"/>
    <w:rsid w:val="00F26174"/>
    <w:rsid w:val="00F404AB"/>
    <w:rsid w:val="00F4671F"/>
    <w:rsid w:val="00F544AE"/>
    <w:rsid w:val="00F60A39"/>
    <w:rsid w:val="00F628A2"/>
    <w:rsid w:val="00F62AA8"/>
    <w:rsid w:val="00F7273D"/>
    <w:rsid w:val="00F804E7"/>
    <w:rsid w:val="00F80551"/>
    <w:rsid w:val="00F81185"/>
    <w:rsid w:val="00F8533C"/>
    <w:rsid w:val="00F90106"/>
    <w:rsid w:val="00F90C3C"/>
    <w:rsid w:val="00FB6E86"/>
    <w:rsid w:val="00FC0614"/>
    <w:rsid w:val="00FC1ABC"/>
    <w:rsid w:val="00FC5C3C"/>
    <w:rsid w:val="00FD09F2"/>
    <w:rsid w:val="00FD21C2"/>
    <w:rsid w:val="00FD5BFC"/>
    <w:rsid w:val="00FE1E06"/>
    <w:rsid w:val="00FE6A70"/>
    <w:rsid w:val="00FF5B78"/>
    <w:rsid w:val="00FF76DF"/>
    <w:rsid w:val="7890E7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44D99"/>
    <w:pPr>
      <w:keepNext/>
      <w:keepLines/>
      <w:numPr>
        <w:ilvl w:val="2"/>
        <w:numId w:val="1"/>
      </w:numPr>
      <w:spacing w:before="240" w:after="240" w:line="240" w:lineRule="auto"/>
      <w:outlineLvl w:val="2"/>
    </w:p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44D99"/>
    <w:rPr>
      <w:rFonts w:ascii="Arial" w:hAnsi="Arial"/>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321867"/>
    <w:pPr>
      <w:numPr>
        <w:numId w:val="5"/>
      </w:numPr>
      <w:spacing w:before="240"/>
      <w:jc w:val="both"/>
    </w:pPr>
    <w:rPr>
      <w:rFonts w:ascii="Arial" w:hAnsi="Arial" w:cs="Arial"/>
      <w:bCs/>
      <w:sz w:val="22"/>
    </w:rPr>
  </w:style>
  <w:style w:type="paragraph" w:customStyle="1" w:styleId="pf0">
    <w:name w:val="pf0"/>
    <w:basedOn w:val="Standard"/>
    <w:rsid w:val="00140AAF"/>
    <w:pPr>
      <w:spacing w:before="100" w:beforeAutospacing="1" w:after="100" w:afterAutospacing="1" w:line="240" w:lineRule="auto"/>
    </w:pPr>
    <w:rPr>
      <w:rFonts w:ascii="Times New Roman" w:hAnsi="Times New Roman"/>
      <w:sz w:val="24"/>
    </w:rPr>
  </w:style>
  <w:style w:type="character" w:customStyle="1" w:styleId="cf01">
    <w:name w:val="cf01"/>
    <w:basedOn w:val="Absatz-Standardschriftart"/>
    <w:rsid w:val="00140A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9724039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23A6913-DCB2-47C8-8BE7-6E661FEE30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D2BF78-8535-40B5-9CB0-E9034605EEF7}">
  <ds:schemaRefs>
    <ds:schemaRef ds:uri="http://schemas.microsoft.com/sharepoint/v3/contenttype/forms"/>
  </ds:schemaRefs>
</ds:datastoreItem>
</file>

<file path=customXml/itemProps3.xml><?xml version="1.0" encoding="utf-8"?>
<ds:datastoreItem xmlns:ds="http://schemas.openxmlformats.org/officeDocument/2006/customXml" ds:itemID="{B2158B7B-D96E-4602-8482-BF9EEB2E0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8</Pages>
  <Words>1575</Words>
  <Characters>12349</Characters>
  <Application>Microsoft Office Word</Application>
  <DocSecurity>8</DocSecurity>
  <Lines>102</Lines>
  <Paragraphs>27</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6</cp:revision>
  <cp:lastPrinted>2012-08-29T14:23:00Z</cp:lastPrinted>
  <dcterms:created xsi:type="dcterms:W3CDTF">2026-06-18T12:05:00Z</dcterms:created>
  <dcterms:modified xsi:type="dcterms:W3CDTF">2026-06-24T06:29:00Z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